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AE59AB">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74F59C0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AE59AB" w:rsidRPr="004F2D5D">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09EC4E12" w:rsidR="00641FAC" w:rsidRPr="002F685A"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2F685A" w:rsidRPr="00AE59AB">
              <w:rPr>
                <w:rFonts w:ascii="Times New Roman" w:hAnsi="Times New Roman" w:cs="Times New Roman"/>
                <w:b/>
                <w:bCs/>
                <w:sz w:val="20"/>
                <w:szCs w:val="20"/>
              </w:rPr>
              <w:t>Brand Value Management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4EB7E80C" w:rsidR="002F685A" w:rsidRPr="002F685A" w:rsidRDefault="00B97188" w:rsidP="00220D99">
            <w:pPr>
              <w:pStyle w:val="Body"/>
              <w:tabs>
                <w:tab w:val="left" w:pos="567"/>
              </w:tabs>
              <w:spacing w:before="60" w:after="60"/>
              <w:rPr>
                <w:rFonts w:ascii="Times New Roman" w:hAnsi="Times New Roman" w:cs="Times New Roman"/>
                <w:b/>
                <w:bCs/>
                <w:sz w:val="20"/>
                <w:szCs w:val="20"/>
                <w:lang w:val="hr-HR"/>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2F685A" w:rsidRPr="000B340C">
              <w:rPr>
                <w:rFonts w:ascii="Times New Roman" w:hAnsi="Times New Roman" w:cs="Times New Roman"/>
                <w:bCs/>
                <w:sz w:val="20"/>
                <w:szCs w:val="20"/>
              </w:rPr>
              <w:t xml:space="preserve">Bojan </w:t>
            </w:r>
            <w:proofErr w:type="spellStart"/>
            <w:r w:rsidR="002F685A" w:rsidRPr="000B340C">
              <w:rPr>
                <w:rFonts w:ascii="Times New Roman" w:hAnsi="Times New Roman" w:cs="Times New Roman"/>
                <w:bCs/>
                <w:sz w:val="20"/>
                <w:szCs w:val="20"/>
              </w:rPr>
              <w:t>Krsti</w:t>
            </w:r>
            <w:proofErr w:type="spellEnd"/>
            <w:r w:rsidR="002F685A" w:rsidRPr="000B340C">
              <w:rPr>
                <w:rFonts w:ascii="Times New Roman" w:hAnsi="Times New Roman" w:cs="Times New Roman"/>
                <w:bCs/>
                <w:sz w:val="20"/>
                <w:szCs w:val="20"/>
                <w:lang w:val="hr-HR"/>
              </w:rPr>
              <w:t>ć</w:t>
            </w:r>
            <w:r w:rsidR="00AE59AB">
              <w:rPr>
                <w:rFonts w:ascii="Times New Roman" w:hAnsi="Times New Roman" w:cs="Times New Roman"/>
                <w:bCs/>
                <w:sz w:val="20"/>
                <w:szCs w:val="20"/>
                <w:lang w:val="hr-HR"/>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2399784C"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4F2D5D" w:rsidRPr="00345AF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51A8C3EA" w:rsidR="00641FAC" w:rsidRPr="005F3A1E" w:rsidRDefault="00674A82"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4F2D5D" w:rsidRPr="004F2D5D">
              <w:rPr>
                <w:rFonts w:ascii="Times New Roman" w:hAnsi="Times New Roman" w:cs="Times New Roman" w:hint="eastAsia"/>
                <w:sz w:val="20"/>
                <w:szCs w:val="20"/>
                <w:lang w:eastAsia="ja-JP"/>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F685A">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15622D" w:rsidRDefault="001248E0" w:rsidP="002F685A">
            <w:pPr>
              <w:tabs>
                <w:tab w:val="left" w:pos="567"/>
              </w:tabs>
              <w:rPr>
                <w:b/>
                <w:bCs/>
                <w:spacing w:val="-4"/>
                <w:kern w:val="2"/>
                <w:sz w:val="20"/>
                <w:szCs w:val="20"/>
              </w:rPr>
            </w:pPr>
            <w:r w:rsidRPr="0015622D">
              <w:rPr>
                <w:b/>
                <w:bCs/>
                <w:spacing w:val="-4"/>
                <w:kern w:val="2"/>
                <w:sz w:val="20"/>
                <w:szCs w:val="20"/>
              </w:rPr>
              <w:t xml:space="preserve">Course </w:t>
            </w:r>
            <w:r w:rsidR="001A6813" w:rsidRPr="0015622D">
              <w:rPr>
                <w:b/>
                <w:bCs/>
                <w:spacing w:val="-4"/>
                <w:kern w:val="2"/>
                <w:sz w:val="20"/>
                <w:szCs w:val="20"/>
              </w:rPr>
              <w:t>O</w:t>
            </w:r>
            <w:r w:rsidRPr="0015622D">
              <w:rPr>
                <w:b/>
                <w:bCs/>
                <w:spacing w:val="-4"/>
                <w:kern w:val="2"/>
                <w:sz w:val="20"/>
                <w:szCs w:val="20"/>
              </w:rPr>
              <w:t>bjectives</w:t>
            </w:r>
          </w:p>
          <w:p w14:paraId="53C26DD6" w14:textId="150EFFE7" w:rsidR="00757089" w:rsidRPr="0015622D" w:rsidRDefault="002F685A" w:rsidP="00D256A2">
            <w:pPr>
              <w:pStyle w:val="HTMLPreformatted"/>
              <w:jc w:val="both"/>
              <w:rPr>
                <w:rFonts w:ascii="Times New Roman" w:hAnsi="Times New Roman" w:cs="Times New Roman"/>
                <w:bCs/>
                <w:iCs/>
                <w:spacing w:val="-4"/>
                <w:kern w:val="2"/>
              </w:rPr>
            </w:pPr>
            <w:r w:rsidRPr="0015622D">
              <w:rPr>
                <w:rFonts w:ascii="Times New Roman" w:hAnsi="Times New Roman" w:cs="Times New Roman"/>
                <w:color w:val="1F1F1F"/>
                <w:spacing w:val="-4"/>
                <w:kern w:val="2"/>
                <w:lang w:val="en"/>
              </w:rPr>
              <w:t xml:space="preserve">The goal of the course is to enable students to acquire relevant theoretical and practical knowledge in the field of brand value management, </w:t>
            </w:r>
            <w:r w:rsidR="002420BD" w:rsidRPr="0015622D">
              <w:rPr>
                <w:rFonts w:ascii="Times New Roman" w:hAnsi="Times New Roman" w:cs="Times New Roman"/>
                <w:color w:val="1F1F1F"/>
                <w:spacing w:val="-4"/>
                <w:kern w:val="2"/>
                <w:lang w:val="en"/>
              </w:rPr>
              <w:t>necessary for measur</w:t>
            </w:r>
            <w:r w:rsidR="00871314">
              <w:rPr>
                <w:rFonts w:ascii="Times New Roman" w:hAnsi="Times New Roman" w:cs="Times New Roman"/>
                <w:color w:val="1F1F1F"/>
                <w:spacing w:val="-4"/>
                <w:kern w:val="2"/>
                <w:lang w:val="en"/>
              </w:rPr>
              <w:t>ement</w:t>
            </w:r>
            <w:r w:rsidR="002420BD" w:rsidRPr="0015622D">
              <w:rPr>
                <w:rFonts w:ascii="Times New Roman" w:hAnsi="Times New Roman" w:cs="Times New Roman"/>
                <w:color w:val="1F1F1F"/>
                <w:spacing w:val="-4"/>
                <w:kern w:val="2"/>
                <w:lang w:val="en"/>
              </w:rPr>
              <w:t xml:space="preserve">, </w:t>
            </w:r>
            <w:r w:rsidR="00871314">
              <w:rPr>
                <w:rFonts w:ascii="Times New Roman" w:hAnsi="Times New Roman" w:cs="Times New Roman"/>
                <w:color w:val="1F1F1F"/>
                <w:spacing w:val="-4"/>
                <w:kern w:val="2"/>
                <w:lang w:val="en"/>
              </w:rPr>
              <w:t>enlargement</w:t>
            </w:r>
            <w:r w:rsidR="005870B2" w:rsidRPr="0015622D">
              <w:rPr>
                <w:rFonts w:ascii="Times New Roman" w:hAnsi="Times New Roman" w:cs="Times New Roman"/>
                <w:color w:val="1F1F1F"/>
                <w:spacing w:val="-4"/>
                <w:kern w:val="2"/>
                <w:lang w:val="en"/>
              </w:rPr>
              <w:t>,</w:t>
            </w:r>
            <w:r w:rsidR="005870B2">
              <w:rPr>
                <w:rFonts w:ascii="Times New Roman" w:hAnsi="Times New Roman" w:cs="Times New Roman"/>
                <w:color w:val="1F1F1F"/>
                <w:spacing w:val="-4"/>
                <w:kern w:val="2"/>
                <w:lang w:val="sr-Cyrl-RS"/>
              </w:rPr>
              <w:t xml:space="preserve"> </w:t>
            </w:r>
            <w:r w:rsidR="002420BD" w:rsidRPr="0015622D">
              <w:rPr>
                <w:rFonts w:ascii="Times New Roman" w:hAnsi="Times New Roman" w:cs="Times New Roman"/>
                <w:color w:val="1F1F1F"/>
                <w:spacing w:val="-4"/>
                <w:kern w:val="2"/>
                <w:lang w:val="en"/>
              </w:rPr>
              <w:t>and maintaining brand value</w:t>
            </w:r>
            <w:r w:rsidRPr="0015622D">
              <w:rPr>
                <w:rFonts w:ascii="Times New Roman" w:hAnsi="Times New Roman" w:cs="Times New Roman"/>
                <w:color w:val="1F1F1F"/>
                <w:spacing w:val="-4"/>
                <w:kern w:val="2"/>
                <w:lang w:val="en"/>
              </w:rPr>
              <w:t xml:space="preserve">, as well as for researching the importance, influence, and effects of brand performance (value) on the business success and competitiveness of a contemporary company. The goal is to </w:t>
            </w:r>
            <w:r w:rsidR="002420BD" w:rsidRPr="0015622D">
              <w:rPr>
                <w:rFonts w:ascii="Times New Roman" w:hAnsi="Times New Roman" w:cs="Times New Roman"/>
                <w:color w:val="1F1F1F"/>
                <w:spacing w:val="-4"/>
                <w:kern w:val="2"/>
                <w:lang w:val="en"/>
              </w:rPr>
              <w:t>examine</w:t>
            </w:r>
            <w:r w:rsidRPr="0015622D">
              <w:rPr>
                <w:rFonts w:ascii="Times New Roman" w:hAnsi="Times New Roman" w:cs="Times New Roman"/>
                <w:color w:val="1F1F1F"/>
                <w:spacing w:val="-4"/>
                <w:kern w:val="2"/>
                <w:lang w:val="en"/>
              </w:rPr>
              <w:t xml:space="preserve"> the role of brand value management in business practice for the continuous increase of brand value, as well as the contribution of brand value to the increase of total intellectual capital and market capitalization. </w:t>
            </w:r>
            <w:r w:rsidR="002420BD" w:rsidRPr="0015622D">
              <w:rPr>
                <w:rStyle w:val="y2iqfc"/>
                <w:rFonts w:ascii="Times New Roman" w:hAnsi="Times New Roman" w:cs="Times New Roman"/>
                <w:spacing w:val="-4"/>
                <w:kern w:val="2"/>
              </w:rPr>
              <w:t>The course aims</w:t>
            </w:r>
            <w:r w:rsidRPr="0015622D">
              <w:rPr>
                <w:rStyle w:val="y2iqfc"/>
                <w:rFonts w:ascii="Times New Roman" w:hAnsi="Times New Roman" w:cs="Times New Roman"/>
                <w:color w:val="1F1F1F"/>
                <w:spacing w:val="-4"/>
                <w:kern w:val="2"/>
                <w:lang w:val="en"/>
              </w:rPr>
              <w:t xml:space="preserve"> to acquire knowledge for the application of methodologies for brand</w:t>
            </w:r>
            <w:r w:rsidR="00D256A2" w:rsidRPr="0015622D">
              <w:rPr>
                <w:rStyle w:val="y2iqfc"/>
                <w:rFonts w:ascii="Times New Roman" w:hAnsi="Times New Roman" w:cs="Times New Roman"/>
                <w:color w:val="1F1F1F"/>
                <w:spacing w:val="-4"/>
                <w:kern w:val="2"/>
                <w:lang w:val="en"/>
              </w:rPr>
              <w:t xml:space="preserve"> performance</w:t>
            </w:r>
            <w:r w:rsidRPr="0015622D">
              <w:rPr>
                <w:rStyle w:val="y2iqfc"/>
                <w:rFonts w:ascii="Times New Roman" w:hAnsi="Times New Roman" w:cs="Times New Roman"/>
                <w:color w:val="1F1F1F"/>
                <w:spacing w:val="-4"/>
                <w:kern w:val="2"/>
                <w:lang w:val="en"/>
              </w:rPr>
              <w:t xml:space="preserve"> measurement (</w:t>
            </w:r>
            <w:r w:rsidR="00D256A2" w:rsidRPr="0015622D">
              <w:rPr>
                <w:rStyle w:val="y2iqfc"/>
                <w:rFonts w:ascii="Times New Roman" w:hAnsi="Times New Roman" w:cs="Times New Roman"/>
                <w:color w:val="1F1F1F"/>
                <w:spacing w:val="-4"/>
                <w:kern w:val="2"/>
              </w:rPr>
              <w:t xml:space="preserve">brand </w:t>
            </w:r>
            <w:r w:rsidRPr="0015622D">
              <w:rPr>
                <w:rStyle w:val="y2iqfc"/>
                <w:rFonts w:ascii="Times New Roman" w:hAnsi="Times New Roman" w:cs="Times New Roman"/>
                <w:color w:val="1F1F1F"/>
                <w:spacing w:val="-4"/>
                <w:kern w:val="2"/>
                <w:lang w:val="en"/>
              </w:rPr>
              <w:t>valuation), brand performance control, marketing strategy control, control</w:t>
            </w:r>
            <w:r w:rsidR="002420BD" w:rsidRPr="0015622D">
              <w:rPr>
                <w:rStyle w:val="y2iqfc"/>
                <w:rFonts w:ascii="Times New Roman" w:hAnsi="Times New Roman" w:cs="Times New Roman"/>
                <w:color w:val="1F1F1F"/>
                <w:spacing w:val="-4"/>
                <w:kern w:val="2"/>
                <w:lang w:val="en"/>
              </w:rPr>
              <w:t xml:space="preserve"> of </w:t>
            </w:r>
            <w:r w:rsidR="00D256A2" w:rsidRPr="0015622D">
              <w:rPr>
                <w:rStyle w:val="y2iqfc"/>
                <w:rFonts w:ascii="Times New Roman" w:hAnsi="Times New Roman" w:cs="Times New Roman"/>
                <w:color w:val="1F1F1F"/>
                <w:spacing w:val="-4"/>
                <w:kern w:val="2"/>
                <w:lang w:val="en"/>
              </w:rPr>
              <w:t xml:space="preserve">the strategy </w:t>
            </w:r>
            <w:r w:rsidRPr="0015622D">
              <w:rPr>
                <w:rStyle w:val="y2iqfc"/>
                <w:rFonts w:ascii="Times New Roman" w:hAnsi="Times New Roman" w:cs="Times New Roman"/>
                <w:color w:val="1F1F1F"/>
                <w:spacing w:val="-4"/>
                <w:kern w:val="2"/>
                <w:lang w:val="en"/>
              </w:rPr>
              <w:t xml:space="preserve">for increasing brand value as a </w:t>
            </w:r>
            <w:r w:rsidR="00D256A2" w:rsidRPr="0015622D">
              <w:rPr>
                <w:rStyle w:val="y2iqfc"/>
                <w:rFonts w:ascii="Times New Roman" w:hAnsi="Times New Roman" w:cs="Times New Roman"/>
                <w:color w:val="1F1F1F"/>
                <w:spacing w:val="-4"/>
                <w:kern w:val="2"/>
                <w:lang w:val="en"/>
              </w:rPr>
              <w:t>segment</w:t>
            </w:r>
            <w:r w:rsidRPr="0015622D">
              <w:rPr>
                <w:rStyle w:val="y2iqfc"/>
                <w:rFonts w:ascii="Times New Roman" w:hAnsi="Times New Roman" w:cs="Times New Roman"/>
                <w:color w:val="1F1F1F"/>
                <w:spacing w:val="-4"/>
                <w:kern w:val="2"/>
                <w:lang w:val="en"/>
              </w:rPr>
              <w:t xml:space="preserve"> of marketing strategy, as well as for </w:t>
            </w:r>
            <w:r w:rsidR="002420BD" w:rsidRPr="0015622D">
              <w:rPr>
                <w:rStyle w:val="y2iqfc"/>
                <w:rFonts w:ascii="Times New Roman" w:hAnsi="Times New Roman" w:cs="Times New Roman"/>
                <w:color w:val="1F1F1F"/>
                <w:spacing w:val="-4"/>
                <w:kern w:val="2"/>
                <w:lang w:val="en"/>
              </w:rPr>
              <w:t>reporting brand value as an intangible asset on the asset side of the balance sheet</w:t>
            </w:r>
            <w:r w:rsidRPr="0015622D">
              <w:rPr>
                <w:rStyle w:val="y2iqfc"/>
                <w:rFonts w:ascii="Times New Roman" w:hAnsi="Times New Roman" w:cs="Times New Roman"/>
                <w:color w:val="1F1F1F"/>
                <w:spacing w:val="-4"/>
                <w:kern w:val="2"/>
                <w:lang w:val="en"/>
              </w:rPr>
              <w:t xml:space="preserve">, as well as reporting on brand performance in the company's intellectual capital report. </w:t>
            </w:r>
            <w:r w:rsidR="002420BD" w:rsidRPr="0015622D">
              <w:rPr>
                <w:rStyle w:val="y2iqfc"/>
                <w:rFonts w:ascii="Times New Roman" w:hAnsi="Times New Roman" w:cs="Times New Roman"/>
                <w:color w:val="1F1F1F"/>
                <w:spacing w:val="-4"/>
                <w:kern w:val="2"/>
                <w:lang w:val="en"/>
              </w:rPr>
              <w:t>Finally, through the study of the concept</w:t>
            </w:r>
            <w:r w:rsidRPr="0015622D">
              <w:rPr>
                <w:rStyle w:val="y2iqfc"/>
                <w:rFonts w:ascii="Times New Roman" w:hAnsi="Times New Roman" w:cs="Times New Roman"/>
                <w:color w:val="1F1F1F"/>
                <w:spacing w:val="-4"/>
                <w:kern w:val="2"/>
                <w:lang w:val="en"/>
              </w:rPr>
              <w:t xml:space="preserve"> of brand value management, students are expected to understand the interdependence of brand value and financial business performance of a company, as well as the interdependence of brand value and non-financial business performance of a company.</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0BF77448" w14:textId="77777777" w:rsidR="000B340C" w:rsidRPr="0015622D" w:rsidRDefault="000B340C" w:rsidP="00D23CE6">
            <w:pPr>
              <w:pStyle w:val="HTMLPreformatted"/>
              <w:jc w:val="both"/>
              <w:rPr>
                <w:rStyle w:val="y2iqfc"/>
                <w:rFonts w:ascii="Times New Roman" w:hAnsi="Times New Roman" w:cs="Times New Roman"/>
                <w:color w:val="1F1F1F"/>
                <w:spacing w:val="-4"/>
                <w:kern w:val="20"/>
                <w:szCs w:val="42"/>
                <w:lang w:val="en"/>
              </w:rPr>
            </w:pPr>
            <w:r w:rsidRPr="0015622D">
              <w:rPr>
                <w:rStyle w:val="y2iqfc"/>
                <w:rFonts w:ascii="Times New Roman" w:hAnsi="Times New Roman" w:cs="Times New Roman"/>
                <w:color w:val="1F1F1F"/>
                <w:spacing w:val="-4"/>
                <w:kern w:val="20"/>
                <w:szCs w:val="42"/>
                <w:lang w:val="en"/>
              </w:rPr>
              <w:t>Students will be able to:</w:t>
            </w:r>
          </w:p>
          <w:p w14:paraId="2F34A801" w14:textId="1360C2A5" w:rsidR="000B340C" w:rsidRPr="0015622D" w:rsidRDefault="000B340C" w:rsidP="00D23CE6">
            <w:pPr>
              <w:pStyle w:val="HTMLPreformatted"/>
              <w:jc w:val="both"/>
              <w:rPr>
                <w:rStyle w:val="y2iqfc"/>
                <w:rFonts w:ascii="Times New Roman" w:hAnsi="Times New Roman" w:cs="Times New Roman"/>
                <w:color w:val="1F1F1F"/>
                <w:spacing w:val="-4"/>
                <w:kern w:val="20"/>
                <w:szCs w:val="42"/>
                <w:lang w:val="en"/>
              </w:rPr>
            </w:pPr>
            <w:r w:rsidRPr="0015622D">
              <w:rPr>
                <w:rStyle w:val="y2iqfc"/>
                <w:rFonts w:ascii="Times New Roman" w:hAnsi="Times New Roman" w:cs="Times New Roman"/>
                <w:color w:val="1F1F1F"/>
                <w:spacing w:val="-4"/>
                <w:kern w:val="20"/>
                <w:szCs w:val="42"/>
                <w:lang w:val="en"/>
              </w:rPr>
              <w:t>O1: use theoretical and practical knowledge in the field of brand value management as a strategic asset of the company;</w:t>
            </w:r>
          </w:p>
          <w:p w14:paraId="121DEA89" w14:textId="5F53F3C4" w:rsidR="000B340C" w:rsidRPr="0015622D" w:rsidRDefault="000B340C" w:rsidP="00D23CE6">
            <w:pPr>
              <w:pStyle w:val="HTMLPreformatted"/>
              <w:jc w:val="both"/>
              <w:rPr>
                <w:rStyle w:val="y2iqfc"/>
                <w:rFonts w:ascii="Times New Roman" w:hAnsi="Times New Roman" w:cs="Times New Roman"/>
                <w:color w:val="1F1F1F"/>
                <w:spacing w:val="-4"/>
                <w:kern w:val="20"/>
                <w:szCs w:val="42"/>
                <w:lang w:val="en"/>
              </w:rPr>
            </w:pPr>
            <w:r w:rsidRPr="0015622D">
              <w:rPr>
                <w:rStyle w:val="y2iqfc"/>
                <w:rFonts w:ascii="Times New Roman" w:hAnsi="Times New Roman" w:cs="Times New Roman"/>
                <w:color w:val="1F1F1F"/>
                <w:spacing w:val="-4"/>
                <w:kern w:val="20"/>
                <w:szCs w:val="42"/>
                <w:lang w:val="en"/>
              </w:rPr>
              <w:t xml:space="preserve">O2: independently </w:t>
            </w:r>
            <w:r w:rsidR="006141AB" w:rsidRPr="0015622D">
              <w:rPr>
                <w:rStyle w:val="y2iqfc"/>
                <w:rFonts w:ascii="Times New Roman" w:hAnsi="Times New Roman" w:cs="Times New Roman"/>
                <w:color w:val="1F1F1F"/>
                <w:spacing w:val="-4"/>
                <w:kern w:val="20"/>
                <w:szCs w:val="42"/>
                <w:lang w:val="en"/>
              </w:rPr>
              <w:t xml:space="preserve">select an adequate methodology for brand valuation and </w:t>
            </w:r>
            <w:r w:rsidRPr="0015622D">
              <w:rPr>
                <w:rStyle w:val="y2iqfc"/>
                <w:rFonts w:ascii="Times New Roman" w:hAnsi="Times New Roman" w:cs="Times New Roman"/>
                <w:color w:val="1F1F1F"/>
                <w:spacing w:val="-4"/>
                <w:kern w:val="20"/>
                <w:szCs w:val="42"/>
                <w:lang w:val="en"/>
              </w:rPr>
              <w:t>identify problems in measuring brand value;</w:t>
            </w:r>
          </w:p>
          <w:p w14:paraId="20BB37C7" w14:textId="32BB9852" w:rsidR="000B340C" w:rsidRPr="0015622D" w:rsidRDefault="000B340C" w:rsidP="00D23CE6">
            <w:pPr>
              <w:pStyle w:val="HTMLPreformatted"/>
              <w:jc w:val="both"/>
              <w:rPr>
                <w:rStyle w:val="y2iqfc"/>
                <w:rFonts w:ascii="Times New Roman" w:hAnsi="Times New Roman" w:cs="Times New Roman"/>
                <w:color w:val="1F1F1F"/>
                <w:spacing w:val="-4"/>
                <w:kern w:val="20"/>
                <w:szCs w:val="42"/>
                <w:lang w:val="en"/>
              </w:rPr>
            </w:pPr>
            <w:r w:rsidRPr="0015622D">
              <w:rPr>
                <w:rStyle w:val="y2iqfc"/>
                <w:rFonts w:ascii="Times New Roman" w:hAnsi="Times New Roman" w:cs="Times New Roman"/>
                <w:color w:val="1F1F1F"/>
                <w:spacing w:val="-4"/>
                <w:kern w:val="20"/>
                <w:szCs w:val="42"/>
                <w:lang w:val="en"/>
              </w:rPr>
              <w:t>O3: independently design a report on the company's intellectual capital based on the quantified value of the brand using methodologies based on consumer perception and behavior, as well as methodologies based on the financial value of the brand;</w:t>
            </w:r>
          </w:p>
          <w:p w14:paraId="7D4542C3" w14:textId="50D6622D" w:rsidR="00757089" w:rsidRPr="00757089" w:rsidRDefault="000B340C" w:rsidP="00D23CE6">
            <w:pPr>
              <w:pStyle w:val="HTMLPreformatted"/>
              <w:jc w:val="both"/>
              <w:rPr>
                <w:rFonts w:ascii="Times New Roman" w:hAnsi="Times New Roman"/>
              </w:rPr>
            </w:pPr>
            <w:r w:rsidRPr="0015622D">
              <w:rPr>
                <w:rStyle w:val="y2iqfc"/>
                <w:rFonts w:ascii="Times New Roman" w:hAnsi="Times New Roman" w:cs="Times New Roman"/>
                <w:color w:val="1F1F1F"/>
                <w:spacing w:val="-4"/>
                <w:kern w:val="20"/>
                <w:szCs w:val="42"/>
                <w:lang w:val="en"/>
              </w:rPr>
              <w:t xml:space="preserve">O4: </w:t>
            </w:r>
            <w:r w:rsidR="002420BD" w:rsidRPr="0015622D">
              <w:rPr>
                <w:rStyle w:val="y2iqfc"/>
                <w:rFonts w:ascii="Times New Roman" w:hAnsi="Times New Roman" w:cs="Times New Roman"/>
                <w:color w:val="1F1F1F"/>
                <w:spacing w:val="-4"/>
                <w:kern w:val="20"/>
                <w:szCs w:val="42"/>
                <w:lang w:val="en"/>
              </w:rPr>
              <w:t>understand how to use the brand as a strategic asset to improve competitiveness and assess the impact</w:t>
            </w:r>
            <w:r w:rsidRPr="0015622D">
              <w:rPr>
                <w:rStyle w:val="y2iqfc"/>
                <w:rFonts w:ascii="Times New Roman" w:hAnsi="Times New Roman" w:cs="Times New Roman"/>
                <w:color w:val="1F1F1F"/>
                <w:spacing w:val="-4"/>
                <w:kern w:val="20"/>
                <w:szCs w:val="42"/>
                <w:lang w:val="en"/>
              </w:rPr>
              <w:t xml:space="preserve"> of brand value on the financial and non-financial performance of the company.</w:t>
            </w:r>
          </w:p>
        </w:tc>
      </w:tr>
      <w:tr w:rsidR="00641FAC" w:rsidRPr="005F3A1E" w14:paraId="00D5C224" w14:textId="77777777" w:rsidTr="0095080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6BEFD33A" w14:textId="2CFC692C" w:rsidR="00757089" w:rsidRPr="00950807" w:rsidRDefault="00397336" w:rsidP="00E042CF">
            <w:pPr>
              <w:pStyle w:val="HTMLPreformatted"/>
              <w:jc w:val="both"/>
              <w:rPr>
                <w:rFonts w:ascii="Times New Roman" w:hAnsi="Times New Roman" w:cs="Times New Roman"/>
                <w:bCs/>
                <w:iCs/>
              </w:rPr>
            </w:pPr>
            <w:r w:rsidRPr="00950807">
              <w:rPr>
                <w:rStyle w:val="y2iqfc"/>
                <w:rFonts w:ascii="Times New Roman" w:hAnsi="Times New Roman" w:cs="Times New Roman"/>
                <w:color w:val="1F1F1F"/>
                <w:spacing w:val="-4"/>
                <w:kern w:val="2"/>
                <w:szCs w:val="42"/>
                <w:lang w:val="en"/>
              </w:rPr>
              <w:t xml:space="preserve">Brand as </w:t>
            </w:r>
            <w:r w:rsidR="00720073">
              <w:rPr>
                <w:rStyle w:val="y2iqfc"/>
                <w:rFonts w:ascii="Times New Roman" w:hAnsi="Times New Roman" w:cs="Times New Roman"/>
                <w:color w:val="1F1F1F"/>
                <w:spacing w:val="-4"/>
                <w:kern w:val="2"/>
                <w:szCs w:val="42"/>
                <w:lang w:val="en"/>
              </w:rPr>
              <w:t xml:space="preserve">a </w:t>
            </w:r>
            <w:r w:rsidRPr="00950807">
              <w:rPr>
                <w:rStyle w:val="y2iqfc"/>
                <w:rFonts w:ascii="Times New Roman" w:hAnsi="Times New Roman" w:cs="Times New Roman"/>
                <w:color w:val="1F1F1F"/>
                <w:spacing w:val="-4"/>
                <w:kern w:val="2"/>
                <w:szCs w:val="42"/>
                <w:lang w:val="en"/>
              </w:rPr>
              <w:t>strategically important asset of the company; Brand performance</w:t>
            </w:r>
            <w:r w:rsidR="00087EC8">
              <w:rPr>
                <w:rStyle w:val="y2iqfc"/>
                <w:rFonts w:ascii="Times New Roman" w:hAnsi="Times New Roman" w:cs="Times New Roman"/>
                <w:color w:val="1F1F1F"/>
                <w:spacing w:val="-4"/>
                <w:kern w:val="2"/>
                <w:szCs w:val="42"/>
                <w:lang w:val="en"/>
              </w:rPr>
              <w:t>s</w:t>
            </w:r>
            <w:r w:rsidRPr="00950807">
              <w:rPr>
                <w:rStyle w:val="y2iqfc"/>
                <w:rFonts w:ascii="Times New Roman" w:hAnsi="Times New Roman" w:cs="Times New Roman"/>
                <w:color w:val="1F1F1F"/>
                <w:spacing w:val="-4"/>
                <w:kern w:val="2"/>
                <w:szCs w:val="42"/>
                <w:lang w:val="en"/>
              </w:rPr>
              <w:t xml:space="preserve"> as an intellectual property of the company (brand awareness, perceived quality, brand associations, brand image, brand trust, brand satisfaction, brand loyalty, brand value - financial and non-financial value); </w:t>
            </w:r>
            <w:r w:rsidR="00720073" w:rsidRPr="00720073">
              <w:rPr>
                <w:rStyle w:val="y2iqfc"/>
                <w:rFonts w:ascii="Times New Roman" w:hAnsi="Times New Roman" w:cs="Times New Roman"/>
                <w:color w:val="1F1F1F"/>
                <w:spacing w:val="-4"/>
                <w:kern w:val="2"/>
                <w:szCs w:val="42"/>
              </w:rPr>
              <w:t>Trademark as intellectual property and an element of the company’s intellectual capital</w:t>
            </w:r>
            <w:r w:rsidR="00EE1D8E" w:rsidRPr="00950807">
              <w:rPr>
                <w:rStyle w:val="y2iqfc"/>
                <w:rFonts w:ascii="Times New Roman" w:hAnsi="Times New Roman" w:cs="Times New Roman"/>
                <w:color w:val="1F1F1F"/>
                <w:spacing w:val="-4"/>
                <w:kern w:val="2"/>
                <w:szCs w:val="42"/>
              </w:rPr>
              <w:t xml:space="preserve">; </w:t>
            </w:r>
            <w:r w:rsidRPr="00950807">
              <w:rPr>
                <w:rStyle w:val="y2iqfc"/>
                <w:rFonts w:ascii="Times New Roman" w:hAnsi="Times New Roman" w:cs="Times New Roman"/>
                <w:color w:val="1F1F1F"/>
                <w:spacing w:val="-4"/>
                <w:kern w:val="2"/>
                <w:szCs w:val="42"/>
                <w:lang w:val="en"/>
              </w:rPr>
              <w:t>Brand in the theory of intellectual capital (</w:t>
            </w:r>
            <w:r w:rsidR="00535392" w:rsidRPr="00950807">
              <w:rPr>
                <w:rStyle w:val="y2iqfc"/>
                <w:rFonts w:ascii="Times New Roman" w:hAnsi="Times New Roman" w:cs="Times New Roman"/>
                <w:color w:val="1F1F1F"/>
                <w:spacing w:val="-4"/>
                <w:kern w:val="2"/>
                <w:szCs w:val="42"/>
                <w:lang w:val="en"/>
              </w:rPr>
              <w:t>Trademark</w:t>
            </w:r>
            <w:r w:rsidRPr="00950807">
              <w:rPr>
                <w:rStyle w:val="y2iqfc"/>
                <w:rFonts w:ascii="Times New Roman" w:hAnsi="Times New Roman" w:cs="Times New Roman"/>
                <w:color w:val="1F1F1F"/>
                <w:spacing w:val="-4"/>
                <w:kern w:val="2"/>
                <w:szCs w:val="42"/>
                <w:lang w:val="en"/>
              </w:rPr>
              <w:t xml:space="preserve"> as an element of structural intellectual capital and Brand as an element of relational intellectual capital); Conceptual framework of </w:t>
            </w:r>
            <w:r w:rsidR="007E2B3C" w:rsidRPr="00950807">
              <w:rPr>
                <w:rStyle w:val="y2iqfc"/>
                <w:rFonts w:ascii="Times New Roman" w:hAnsi="Times New Roman" w:cs="Times New Roman"/>
                <w:color w:val="1F1F1F"/>
                <w:spacing w:val="-4"/>
                <w:kern w:val="2"/>
                <w:szCs w:val="42"/>
                <w:lang w:val="en"/>
              </w:rPr>
              <w:t>trademark</w:t>
            </w:r>
            <w:r w:rsidRPr="00950807">
              <w:rPr>
                <w:rStyle w:val="y2iqfc"/>
                <w:rFonts w:ascii="Times New Roman" w:hAnsi="Times New Roman" w:cs="Times New Roman"/>
                <w:color w:val="1F1F1F"/>
                <w:spacing w:val="-4"/>
                <w:kern w:val="2"/>
                <w:szCs w:val="42"/>
                <w:lang w:val="en"/>
              </w:rPr>
              <w:t xml:space="preserve"> management as an intellectual property of the company;</w:t>
            </w:r>
            <w:r w:rsidR="00950807" w:rsidRPr="00950807">
              <w:rPr>
                <w:rStyle w:val="y2iqfc"/>
                <w:rFonts w:ascii="Times New Roman" w:hAnsi="Times New Roman" w:cs="Times New Roman"/>
                <w:color w:val="1F1F1F"/>
                <w:spacing w:val="-4"/>
                <w:kern w:val="2"/>
                <w:szCs w:val="42"/>
                <w:lang w:val="en"/>
              </w:rPr>
              <w:t xml:space="preserve"> </w:t>
            </w:r>
            <w:r w:rsidR="00F85BF9" w:rsidRPr="00950807">
              <w:rPr>
                <w:rStyle w:val="y2iqfc"/>
                <w:rFonts w:ascii="Times New Roman" w:hAnsi="Times New Roman" w:cs="Times New Roman"/>
                <w:color w:val="1F1F1F"/>
                <w:spacing w:val="-4"/>
                <w:kern w:val="2"/>
                <w:lang w:val="en"/>
              </w:rPr>
              <w:t>Concept</w:t>
            </w:r>
            <w:r w:rsidR="00D23CE6" w:rsidRPr="00950807">
              <w:rPr>
                <w:rStyle w:val="y2iqfc"/>
                <w:rFonts w:ascii="Times New Roman" w:hAnsi="Times New Roman" w:cs="Times New Roman"/>
                <w:color w:val="1F1F1F"/>
                <w:spacing w:val="-4"/>
                <w:kern w:val="2"/>
                <w:lang w:val="en"/>
              </w:rPr>
              <w:t>s</w:t>
            </w:r>
            <w:r w:rsidR="00F85BF9" w:rsidRPr="00950807">
              <w:rPr>
                <w:rStyle w:val="y2iqfc"/>
                <w:rFonts w:ascii="Times New Roman" w:hAnsi="Times New Roman" w:cs="Times New Roman"/>
                <w:color w:val="1F1F1F"/>
                <w:spacing w:val="-4"/>
                <w:kern w:val="2"/>
                <w:lang w:val="en"/>
              </w:rPr>
              <w:t xml:space="preserve"> of brand value (</w:t>
            </w:r>
            <w:r w:rsidR="00D23CE6" w:rsidRPr="00950807">
              <w:rPr>
                <w:rStyle w:val="y2iqfc"/>
                <w:rFonts w:ascii="Times New Roman" w:hAnsi="Times New Roman" w:cs="Times New Roman"/>
                <w:color w:val="1F1F1F"/>
                <w:spacing w:val="-4"/>
                <w:kern w:val="2"/>
                <w:lang w:val="en"/>
              </w:rPr>
              <w:t>Fi</w:t>
            </w:r>
            <w:r w:rsidR="00F85BF9" w:rsidRPr="00950807">
              <w:rPr>
                <w:rStyle w:val="y2iqfc"/>
                <w:rFonts w:ascii="Times New Roman" w:hAnsi="Times New Roman" w:cs="Times New Roman"/>
                <w:color w:val="1F1F1F"/>
                <w:spacing w:val="-4"/>
                <w:kern w:val="2"/>
                <w:lang w:val="en"/>
              </w:rPr>
              <w:t xml:space="preserve">nancial value of a brand (Brand value) and </w:t>
            </w:r>
            <w:r w:rsidR="00D23CE6" w:rsidRPr="00950807">
              <w:rPr>
                <w:rStyle w:val="y2iqfc"/>
                <w:rFonts w:ascii="Times New Roman" w:hAnsi="Times New Roman" w:cs="Times New Roman"/>
                <w:color w:val="1F1F1F"/>
                <w:spacing w:val="-4"/>
                <w:kern w:val="2"/>
                <w:lang w:val="en"/>
              </w:rPr>
              <w:t>B</w:t>
            </w:r>
            <w:r w:rsidR="00F85BF9" w:rsidRPr="00950807">
              <w:rPr>
                <w:rStyle w:val="y2iqfc"/>
                <w:rFonts w:ascii="Times New Roman" w:hAnsi="Times New Roman" w:cs="Times New Roman"/>
                <w:color w:val="1F1F1F"/>
                <w:spacing w:val="-4"/>
                <w:kern w:val="2"/>
                <w:lang w:val="en"/>
              </w:rPr>
              <w:t>rand as capital (Brand equity), Concept of brand value management in order to create and increase brand value (planning of brand value, measurement/control of brand value, analysis of brand value</w:t>
            </w:r>
            <w:r w:rsidR="00F5083D" w:rsidRPr="00950807">
              <w:rPr>
                <w:rStyle w:val="y2iqfc"/>
                <w:rFonts w:ascii="Times New Roman" w:hAnsi="Times New Roman" w:cs="Times New Roman"/>
                <w:color w:val="1F1F1F"/>
                <w:spacing w:val="-4"/>
                <w:kern w:val="2"/>
                <w:lang w:val="en"/>
              </w:rPr>
              <w:t xml:space="preserve"> and </w:t>
            </w:r>
            <w:r w:rsidR="00087EC8" w:rsidRPr="00087EC8">
              <w:rPr>
                <w:rStyle w:val="y2iqfc"/>
                <w:rFonts w:ascii="Times New Roman" w:hAnsi="Times New Roman" w:cs="Times New Roman"/>
                <w:color w:val="1F1F1F"/>
                <w:spacing w:val="-4"/>
                <w:kern w:val="2"/>
                <w:lang w:val="en"/>
              </w:rPr>
              <w:t>other</w:t>
            </w:r>
            <w:r w:rsidR="00087EC8">
              <w:rPr>
                <w:rStyle w:val="y2iqfc"/>
                <w:rFonts w:ascii="Times New Roman" w:hAnsi="Times New Roman" w:cs="Times New Roman"/>
                <w:color w:val="1F1F1F"/>
                <w:spacing w:val="-4"/>
                <w:kern w:val="2"/>
                <w:lang w:val="en"/>
              </w:rPr>
              <w:t xml:space="preserve"> </w:t>
            </w:r>
            <w:r w:rsidR="00F5083D" w:rsidRPr="00950807">
              <w:rPr>
                <w:rStyle w:val="y2iqfc"/>
                <w:rFonts w:ascii="Times New Roman" w:hAnsi="Times New Roman" w:cs="Times New Roman"/>
                <w:color w:val="1F1F1F"/>
                <w:spacing w:val="-4"/>
                <w:kern w:val="2"/>
                <w:lang w:val="en"/>
              </w:rPr>
              <w:t>brand performance as drivers of brand value</w:t>
            </w:r>
            <w:r w:rsidR="00F85BF9" w:rsidRPr="00950807">
              <w:rPr>
                <w:rStyle w:val="y2iqfc"/>
                <w:rFonts w:ascii="Times New Roman" w:hAnsi="Times New Roman" w:cs="Times New Roman"/>
                <w:color w:val="1F1F1F"/>
                <w:spacing w:val="-4"/>
                <w:kern w:val="2"/>
                <w:lang w:val="en"/>
              </w:rPr>
              <w:t xml:space="preserve">, reporting on brand value, defining management actions to increase and maintain brand value); Strategic management of brand value as the key to ensuring long-term business success and profitability of the company; </w:t>
            </w:r>
            <w:r w:rsidR="00087EC8">
              <w:rPr>
                <w:rStyle w:val="y2iqfc"/>
                <w:rFonts w:ascii="Times New Roman" w:hAnsi="Times New Roman" w:cs="Times New Roman"/>
                <w:color w:val="1F1F1F"/>
                <w:spacing w:val="-4"/>
                <w:kern w:val="2"/>
                <w:lang w:val="en"/>
              </w:rPr>
              <w:t>The c</w:t>
            </w:r>
            <w:r w:rsidR="00F85BF9" w:rsidRPr="00950807">
              <w:rPr>
                <w:rStyle w:val="y2iqfc"/>
                <w:rFonts w:ascii="Times New Roman" w:hAnsi="Times New Roman" w:cs="Times New Roman"/>
                <w:color w:val="1F1F1F"/>
                <w:spacing w:val="-4"/>
                <w:kern w:val="2"/>
                <w:lang w:val="en"/>
              </w:rPr>
              <w:t>oncept</w:t>
            </w:r>
            <w:r w:rsidR="00087EC8">
              <w:rPr>
                <w:rStyle w:val="y2iqfc"/>
                <w:rFonts w:ascii="Times New Roman" w:hAnsi="Times New Roman" w:cs="Times New Roman"/>
                <w:color w:val="1F1F1F"/>
                <w:spacing w:val="-4"/>
                <w:kern w:val="2"/>
                <w:lang w:val="en"/>
              </w:rPr>
              <w:t xml:space="preserve"> of</w:t>
            </w:r>
            <w:r w:rsidR="00F85BF9" w:rsidRPr="00950807">
              <w:rPr>
                <w:rStyle w:val="y2iqfc"/>
                <w:rFonts w:ascii="Times New Roman" w:hAnsi="Times New Roman" w:cs="Times New Roman"/>
                <w:color w:val="1F1F1F"/>
                <w:spacing w:val="-4"/>
                <w:kern w:val="2"/>
                <w:lang w:val="en"/>
              </w:rPr>
              <w:t xml:space="preserve"> strategy for increasing and maintaining brand value, Measuring and controlling brand value and other brand performance</w:t>
            </w:r>
            <w:r w:rsidR="00087EC8">
              <w:rPr>
                <w:rStyle w:val="y2iqfc"/>
                <w:rFonts w:ascii="Times New Roman" w:hAnsi="Times New Roman" w:cs="Times New Roman"/>
                <w:color w:val="1F1F1F"/>
                <w:spacing w:val="-4"/>
                <w:kern w:val="2"/>
                <w:lang w:val="en"/>
              </w:rPr>
              <w:t>s</w:t>
            </w:r>
            <w:r w:rsidR="00F85BF9" w:rsidRPr="00950807">
              <w:rPr>
                <w:rStyle w:val="y2iqfc"/>
                <w:rFonts w:ascii="Times New Roman" w:hAnsi="Times New Roman" w:cs="Times New Roman"/>
                <w:color w:val="1F1F1F"/>
                <w:spacing w:val="-4"/>
                <w:kern w:val="2"/>
                <w:lang w:val="en"/>
              </w:rPr>
              <w:t xml:space="preserve"> in order to manage the growth of its value; Brand Value Reporting (International Accounting Standards - Brand treatment; Brand in US and UK National Accounting Standards); Reporting on the value of the brand in the intellectual capital report of the company); Strategy for increasing the value of the brand (Brand value strategy), Control of the strategy for increasing the value of the brand during and after its implementation;</w:t>
            </w:r>
            <w:r w:rsidR="00D23CE6" w:rsidRPr="00950807">
              <w:rPr>
                <w:rStyle w:val="y2iqfc"/>
                <w:rFonts w:ascii="Times New Roman" w:hAnsi="Times New Roman" w:cs="Times New Roman"/>
                <w:color w:val="1F1F1F"/>
                <w:spacing w:val="-4"/>
                <w:kern w:val="2"/>
                <w:lang w:val="en"/>
              </w:rPr>
              <w:t xml:space="preserve"> Traditional and modern approach in controlling the strategy for increasing and maintaining the brand value, Methods of controlling the strategy for increasing the brand value (method of strategic assumptions, method of strategic monitoring, method of directing strategic questions and updating the strategy, method of key factors of strategy success), Challenges in implementing and controlling the strategy of increasing the brand value</w:t>
            </w:r>
            <w:r w:rsidR="00E042CF" w:rsidRPr="00950807">
              <w:rPr>
                <w:rStyle w:val="y2iqfc"/>
                <w:rFonts w:ascii="Times New Roman" w:hAnsi="Times New Roman" w:cs="Times New Roman"/>
                <w:color w:val="1F1F1F"/>
                <w:spacing w:val="-4"/>
                <w:kern w:val="2"/>
                <w:lang w:val="en"/>
              </w:rPr>
              <w:t xml:space="preserve">; </w:t>
            </w:r>
            <w:r w:rsidR="00D23CE6" w:rsidRPr="00950807">
              <w:rPr>
                <w:rStyle w:val="y2iqfc"/>
                <w:rFonts w:ascii="Times New Roman" w:hAnsi="Times New Roman" w:cs="Times New Roman"/>
                <w:color w:val="1F1F1F"/>
                <w:spacing w:val="-4"/>
                <w:kern w:val="2"/>
                <w:lang w:val="en"/>
              </w:rPr>
              <w:t>Brand valuation methodologies based on consumer perception and behavior; Brand valuation methodologies based on the financial approach - financial value; Key brand valuation methodologies (Interbrand, Brand Finance, Brand Equity Ten, AHP, Brand Asset Valuator, Brand</w:t>
            </w:r>
            <w:r w:rsidR="00C613CC">
              <w:rPr>
                <w:rStyle w:val="y2iqfc"/>
                <w:rFonts w:ascii="Times New Roman" w:hAnsi="Times New Roman" w:cs="Times New Roman"/>
                <w:color w:val="1F1F1F"/>
                <w:spacing w:val="-4"/>
                <w:kern w:val="2"/>
                <w:lang w:val="en"/>
              </w:rPr>
              <w:t xml:space="preserve"> </w:t>
            </w:r>
            <w:r w:rsidR="00D23CE6" w:rsidRPr="00950807">
              <w:rPr>
                <w:rStyle w:val="y2iqfc"/>
                <w:rFonts w:ascii="Times New Roman" w:hAnsi="Times New Roman" w:cs="Times New Roman"/>
                <w:color w:val="1F1F1F"/>
                <w:spacing w:val="-4"/>
                <w:kern w:val="2"/>
                <w:lang w:val="en"/>
              </w:rPr>
              <w:t>Dynamics, Brand</w:t>
            </w:r>
            <w:r w:rsidR="00C613CC">
              <w:rPr>
                <w:rStyle w:val="y2iqfc"/>
                <w:rFonts w:ascii="Times New Roman" w:hAnsi="Times New Roman" w:cs="Times New Roman"/>
                <w:color w:val="1F1F1F"/>
                <w:spacing w:val="-4"/>
                <w:kern w:val="2"/>
                <w:lang w:val="en"/>
              </w:rPr>
              <w:t xml:space="preserve"> </w:t>
            </w:r>
            <w:r w:rsidR="00D23CE6" w:rsidRPr="00950807">
              <w:rPr>
                <w:rStyle w:val="y2iqfc"/>
                <w:rFonts w:ascii="Times New Roman" w:hAnsi="Times New Roman" w:cs="Times New Roman"/>
                <w:color w:val="1F1F1F"/>
                <w:spacing w:val="-4"/>
                <w:kern w:val="2"/>
                <w:lang w:val="en"/>
              </w:rPr>
              <w:t>Z);</w:t>
            </w:r>
            <w:r w:rsidR="00E042CF" w:rsidRPr="00950807">
              <w:rPr>
                <w:rStyle w:val="y2iqfc"/>
                <w:rFonts w:ascii="Times New Roman" w:hAnsi="Times New Roman" w:cs="Times New Roman"/>
                <w:color w:val="1F1F1F"/>
                <w:spacing w:val="-4"/>
                <w:kern w:val="2"/>
                <w:lang w:val="en"/>
              </w:rPr>
              <w:t xml:space="preserve"> </w:t>
            </w:r>
            <w:r w:rsidR="00F5083D" w:rsidRPr="00950807">
              <w:rPr>
                <w:rStyle w:val="y2iqfc"/>
                <w:rFonts w:ascii="Times New Roman" w:hAnsi="Times New Roman" w:cs="Times New Roman"/>
                <w:color w:val="1F1F1F"/>
                <w:spacing w:val="-4"/>
                <w:kern w:val="2"/>
                <w:lang w:val="en"/>
              </w:rPr>
              <w:t>The influence of brand value on the business performance of the company; Brand value and financial business performance of the company (Brand value and economic/financial results of the company; Brand value and invested capital of the company; Brand value and profitability of the company; Brand value and market performance of the company: market price of company shares, market capitalization of the company, M/B ratio, Tobin's Q; Brand value and value for owners performance; Brand value and indicators of dividend payment policy; Research and development and advertising costs as determinants of brand value);</w:t>
            </w:r>
            <w:r w:rsidR="00D224F6" w:rsidRPr="00950807">
              <w:rPr>
                <w:rStyle w:val="y2iqfc"/>
                <w:rFonts w:ascii="Times New Roman" w:hAnsi="Times New Roman" w:cs="Times New Roman"/>
                <w:color w:val="1F1F1F"/>
                <w:spacing w:val="-4"/>
                <w:kern w:val="2"/>
                <w:lang w:val="en"/>
              </w:rPr>
              <w:t xml:space="preserve"> Brand value and non-financial business performance of the company (relationship between brand and consumer satisfaction, relationship between brand and company identity, relationship between brand and company image, relationship between brand and company reputation).</w:t>
            </w:r>
          </w:p>
          <w:p w14:paraId="059D6091" w14:textId="2E172A07" w:rsidR="00774592" w:rsidRDefault="001248E0" w:rsidP="00220D99">
            <w:pPr>
              <w:tabs>
                <w:tab w:val="left" w:pos="567"/>
              </w:tabs>
              <w:spacing w:before="60" w:after="60"/>
              <w:jc w:val="both"/>
              <w:rPr>
                <w:i/>
                <w:sz w:val="20"/>
                <w:szCs w:val="20"/>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7471D4DF" w:rsidR="00950807" w:rsidRPr="00950807" w:rsidRDefault="00950807" w:rsidP="00950807">
            <w:pPr>
              <w:pStyle w:val="HTMLPreformatted"/>
              <w:jc w:val="both"/>
              <w:rPr>
                <w:rFonts w:ascii="Times New Roman" w:hAnsi="Times New Roman" w:cs="Times New Roman"/>
                <w:spacing w:val="-4"/>
                <w:kern w:val="20"/>
              </w:rPr>
            </w:pPr>
            <w:r w:rsidRPr="00950807">
              <w:rPr>
                <w:rStyle w:val="y2iqfc"/>
                <w:rFonts w:ascii="Times New Roman" w:hAnsi="Times New Roman" w:cs="Times New Roman"/>
                <w:color w:val="1F1F1F"/>
                <w:spacing w:val="-4"/>
                <w:kern w:val="20"/>
                <w:lang w:val="en"/>
              </w:rPr>
              <w:t xml:space="preserve">Understanding the financial value of the brand as an instrument in business decision-making; Comparative analysis of brand value obtained by applying different valuation methodologies; Identifying the impact of brand value on the financial and non-financial performance of the company; Analysis of advantages and disadvantages of different methodologies for determining brand value; Acquiring competencies to control and redefine strategies for increasing brand value; Analysis of brand performance in order to compile a report on the company's intellectual capital, in which different dimensions of brand performance are a key element of structural and </w:t>
            </w:r>
            <w:r w:rsidRPr="00950807">
              <w:rPr>
                <w:rStyle w:val="y2iqfc"/>
                <w:rFonts w:ascii="Times New Roman" w:hAnsi="Times New Roman" w:cs="Times New Roman"/>
                <w:color w:val="1F1F1F"/>
                <w:spacing w:val="-4"/>
                <w:kern w:val="20"/>
                <w:lang w:val="en"/>
              </w:rPr>
              <w:lastRenderedPageBreak/>
              <w:t>relational intellectual capital. Case study analysis of company brand valuation. Individual and group research work on a selected topic. Solving tasks and analyzing the obtained results (using Google Forms and the like).</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lastRenderedPageBreak/>
              <w:t>Literature</w:t>
            </w:r>
          </w:p>
          <w:p w14:paraId="1F09A8BD" w14:textId="480A2F4E" w:rsidR="002F685A" w:rsidRPr="0015622D" w:rsidRDefault="002F685A" w:rsidP="002F685A">
            <w:pPr>
              <w:tabs>
                <w:tab w:val="left" w:pos="567"/>
              </w:tabs>
              <w:spacing w:after="60"/>
              <w:jc w:val="both"/>
              <w:rPr>
                <w:spacing w:val="-4"/>
                <w:kern w:val="2"/>
                <w:sz w:val="20"/>
                <w:szCs w:val="20"/>
                <w:lang w:val="sr-Cyrl-RS"/>
              </w:rPr>
            </w:pPr>
            <w:proofErr w:type="spellStart"/>
            <w:r w:rsidRPr="0015622D">
              <w:rPr>
                <w:bCs/>
                <w:spacing w:val="-4"/>
                <w:kern w:val="2"/>
                <w:sz w:val="20"/>
                <w:szCs w:val="20"/>
              </w:rPr>
              <w:t>Predovic</w:t>
            </w:r>
            <w:proofErr w:type="spellEnd"/>
            <w:r w:rsidR="00720073" w:rsidRPr="0015622D">
              <w:rPr>
                <w:bCs/>
                <w:spacing w:val="-4"/>
                <w:kern w:val="2"/>
                <w:sz w:val="20"/>
                <w:szCs w:val="20"/>
              </w:rPr>
              <w:t>,</w:t>
            </w:r>
            <w:r w:rsidRPr="0015622D">
              <w:rPr>
                <w:bCs/>
                <w:spacing w:val="-4"/>
                <w:kern w:val="2"/>
                <w:sz w:val="20"/>
                <w:szCs w:val="20"/>
              </w:rPr>
              <w:t xml:space="preserve"> D</w:t>
            </w:r>
            <w:r w:rsidRPr="0015622D">
              <w:rPr>
                <w:bCs/>
                <w:spacing w:val="-4"/>
                <w:kern w:val="2"/>
                <w:sz w:val="20"/>
                <w:szCs w:val="20"/>
                <w:lang w:val="sr-Cyrl-RS"/>
              </w:rPr>
              <w:t xml:space="preserve">. </w:t>
            </w:r>
            <w:r w:rsidRPr="0015622D">
              <w:rPr>
                <w:bCs/>
                <w:spacing w:val="-4"/>
                <w:kern w:val="2"/>
                <w:sz w:val="20"/>
                <w:szCs w:val="20"/>
                <w:lang w:val="sr-Cyrl-CS"/>
              </w:rPr>
              <w:t xml:space="preserve">(2007). </w:t>
            </w:r>
            <w:r w:rsidRPr="0015622D">
              <w:rPr>
                <w:bCs/>
                <w:i/>
                <w:spacing w:val="-4"/>
                <w:kern w:val="2"/>
                <w:sz w:val="20"/>
                <w:szCs w:val="20"/>
                <w:lang w:val="sr-Cyrl-CS"/>
              </w:rPr>
              <w:t>Вредновање марке</w:t>
            </w:r>
            <w:r w:rsidRPr="0015622D">
              <w:rPr>
                <w:bCs/>
                <w:spacing w:val="-4"/>
                <w:kern w:val="2"/>
                <w:sz w:val="20"/>
                <w:szCs w:val="20"/>
                <w:lang w:val="sr-Cyrl-CS"/>
              </w:rPr>
              <w:t xml:space="preserve">. Загреб: МАТЕ д.о.о  </w:t>
            </w:r>
            <w:r w:rsidRPr="0015622D">
              <w:rPr>
                <w:spacing w:val="-4"/>
                <w:kern w:val="2"/>
                <w:sz w:val="20"/>
                <w:szCs w:val="20"/>
                <w:lang w:val="sr-Cyrl-RS"/>
              </w:rPr>
              <w:t>(</w:t>
            </w:r>
            <w:r w:rsidR="00950807" w:rsidRPr="0015622D">
              <w:rPr>
                <w:spacing w:val="-4"/>
                <w:kern w:val="2"/>
                <w:sz w:val="20"/>
                <w:szCs w:val="20"/>
              </w:rPr>
              <w:t>Chapter</w:t>
            </w:r>
            <w:r w:rsidRPr="0015622D">
              <w:rPr>
                <w:spacing w:val="-4"/>
                <w:kern w:val="2"/>
                <w:sz w:val="20"/>
                <w:szCs w:val="20"/>
                <w:lang w:val="sr-Cyrl-RS"/>
              </w:rPr>
              <w:t xml:space="preserve"> 1 – </w:t>
            </w:r>
            <w:r w:rsidR="00950807" w:rsidRPr="0015622D">
              <w:rPr>
                <w:spacing w:val="-4"/>
                <w:kern w:val="2"/>
                <w:sz w:val="20"/>
                <w:szCs w:val="20"/>
              </w:rPr>
              <w:t>Trademark</w:t>
            </w:r>
            <w:r w:rsidRPr="0015622D">
              <w:rPr>
                <w:spacing w:val="-4"/>
                <w:kern w:val="2"/>
                <w:sz w:val="20"/>
                <w:szCs w:val="20"/>
                <w:lang w:val="sr-Cyrl-RS"/>
              </w:rPr>
              <w:t xml:space="preserve">, </w:t>
            </w:r>
            <w:r w:rsidR="00950807" w:rsidRPr="0015622D">
              <w:rPr>
                <w:spacing w:val="-4"/>
                <w:kern w:val="2"/>
                <w:sz w:val="20"/>
                <w:szCs w:val="20"/>
              </w:rPr>
              <w:t>brand and brand value</w:t>
            </w:r>
            <w:r w:rsidR="00720073" w:rsidRPr="0015622D">
              <w:rPr>
                <w:spacing w:val="-4"/>
                <w:kern w:val="2"/>
                <w:sz w:val="20"/>
                <w:szCs w:val="20"/>
              </w:rPr>
              <w:t>;</w:t>
            </w:r>
            <w:r w:rsidRPr="0015622D">
              <w:rPr>
                <w:spacing w:val="-4"/>
                <w:kern w:val="2"/>
                <w:sz w:val="20"/>
                <w:szCs w:val="20"/>
                <w:lang w:val="sr-Cyrl-RS"/>
              </w:rPr>
              <w:t xml:space="preserve"> </w:t>
            </w:r>
            <w:r w:rsidR="00950807" w:rsidRPr="0015622D">
              <w:rPr>
                <w:spacing w:val="-4"/>
                <w:kern w:val="2"/>
                <w:sz w:val="20"/>
                <w:szCs w:val="20"/>
              </w:rPr>
              <w:t>Chapter</w:t>
            </w:r>
            <w:r w:rsidRPr="0015622D">
              <w:rPr>
                <w:spacing w:val="-4"/>
                <w:kern w:val="2"/>
                <w:sz w:val="20"/>
                <w:szCs w:val="20"/>
                <w:lang w:val="sr-Cyrl-RS"/>
              </w:rPr>
              <w:t xml:space="preserve"> 3 – </w:t>
            </w:r>
            <w:r w:rsidR="00950807" w:rsidRPr="0015622D">
              <w:rPr>
                <w:spacing w:val="-4"/>
                <w:kern w:val="2"/>
                <w:sz w:val="20"/>
                <w:szCs w:val="20"/>
              </w:rPr>
              <w:t>Trademark in the low and accounting</w:t>
            </w:r>
            <w:r w:rsidRPr="0015622D">
              <w:rPr>
                <w:spacing w:val="-4"/>
                <w:kern w:val="2"/>
                <w:sz w:val="20"/>
                <w:szCs w:val="20"/>
                <w:lang w:val="sr-Cyrl-RS"/>
              </w:rPr>
              <w:t xml:space="preserve">; </w:t>
            </w:r>
            <w:r w:rsidR="00950807" w:rsidRPr="0015622D">
              <w:rPr>
                <w:spacing w:val="-4"/>
                <w:kern w:val="2"/>
                <w:sz w:val="20"/>
                <w:szCs w:val="20"/>
              </w:rPr>
              <w:t>Chapter</w:t>
            </w:r>
            <w:r w:rsidRPr="0015622D">
              <w:rPr>
                <w:spacing w:val="-4"/>
                <w:kern w:val="2"/>
                <w:sz w:val="20"/>
                <w:szCs w:val="20"/>
                <w:lang w:val="sr-Cyrl-RS"/>
              </w:rPr>
              <w:t xml:space="preserve"> 4 – </w:t>
            </w:r>
            <w:r w:rsidR="00950807" w:rsidRPr="0015622D">
              <w:rPr>
                <w:spacing w:val="-4"/>
                <w:kern w:val="2"/>
                <w:sz w:val="20"/>
                <w:szCs w:val="20"/>
              </w:rPr>
              <w:t>Financial evaluation of brand</w:t>
            </w:r>
            <w:r w:rsidR="00720073" w:rsidRPr="0015622D">
              <w:rPr>
                <w:spacing w:val="-4"/>
                <w:kern w:val="2"/>
                <w:sz w:val="20"/>
                <w:szCs w:val="20"/>
              </w:rPr>
              <w:t>;</w:t>
            </w:r>
            <w:r w:rsidRPr="0015622D">
              <w:rPr>
                <w:spacing w:val="-4"/>
                <w:kern w:val="2"/>
                <w:sz w:val="20"/>
                <w:szCs w:val="20"/>
                <w:lang w:val="sr-Cyrl-RS"/>
              </w:rPr>
              <w:t xml:space="preserve"> </w:t>
            </w:r>
            <w:r w:rsidR="00950807" w:rsidRPr="0015622D">
              <w:rPr>
                <w:spacing w:val="-4"/>
                <w:kern w:val="2"/>
                <w:sz w:val="20"/>
                <w:szCs w:val="20"/>
              </w:rPr>
              <w:t>Chapter</w:t>
            </w:r>
            <w:r w:rsidRPr="0015622D">
              <w:rPr>
                <w:spacing w:val="-4"/>
                <w:kern w:val="2"/>
                <w:sz w:val="20"/>
                <w:szCs w:val="20"/>
                <w:lang w:val="sr-Cyrl-RS"/>
              </w:rPr>
              <w:t xml:space="preserve"> 5 – </w:t>
            </w:r>
            <w:r w:rsidR="00950807" w:rsidRPr="0015622D">
              <w:rPr>
                <w:spacing w:val="-4"/>
                <w:kern w:val="2"/>
                <w:sz w:val="20"/>
                <w:szCs w:val="20"/>
              </w:rPr>
              <w:t>Models for financial evaluation</w:t>
            </w:r>
            <w:r w:rsidRPr="0015622D">
              <w:rPr>
                <w:spacing w:val="-4"/>
                <w:kern w:val="2"/>
                <w:sz w:val="20"/>
                <w:szCs w:val="20"/>
                <w:lang w:val="sr-Cyrl-RS"/>
              </w:rPr>
              <w:t>)</w:t>
            </w:r>
          </w:p>
          <w:p w14:paraId="509B21C4" w14:textId="49C5917C" w:rsidR="002F685A" w:rsidRPr="0015622D" w:rsidRDefault="002F685A" w:rsidP="002F685A">
            <w:pPr>
              <w:tabs>
                <w:tab w:val="left" w:pos="567"/>
              </w:tabs>
              <w:spacing w:after="60"/>
              <w:jc w:val="both"/>
              <w:rPr>
                <w:spacing w:val="-4"/>
                <w:kern w:val="2"/>
                <w:sz w:val="20"/>
                <w:szCs w:val="20"/>
                <w:lang w:val="sr-Cyrl-RS"/>
              </w:rPr>
            </w:pPr>
            <w:r w:rsidRPr="0015622D">
              <w:rPr>
                <w:spacing w:val="-4"/>
                <w:kern w:val="2"/>
                <w:sz w:val="20"/>
                <w:szCs w:val="20"/>
                <w:lang w:val="sr-Cyrl-RS"/>
              </w:rPr>
              <w:t xml:space="preserve">Вељковић, С. (2010). </w:t>
            </w:r>
            <w:r w:rsidRPr="0015622D">
              <w:rPr>
                <w:i/>
                <w:spacing w:val="-4"/>
                <w:kern w:val="2"/>
                <w:sz w:val="20"/>
                <w:szCs w:val="20"/>
                <w:lang w:val="sr-Cyrl-RS"/>
              </w:rPr>
              <w:t>Бренд менаџмент у савременим тржишним условима</w:t>
            </w:r>
            <w:r w:rsidRPr="0015622D">
              <w:rPr>
                <w:spacing w:val="-4"/>
                <w:kern w:val="2"/>
                <w:sz w:val="20"/>
                <w:szCs w:val="20"/>
                <w:lang w:val="sr-Cyrl-RS"/>
              </w:rPr>
              <w:t xml:space="preserve">. ЦИД. Економски факултет Београд  </w:t>
            </w:r>
          </w:p>
          <w:p w14:paraId="6A6B4480" w14:textId="6C61AF1F" w:rsidR="002F685A" w:rsidRPr="0015622D" w:rsidRDefault="002F685A" w:rsidP="002F685A">
            <w:pPr>
              <w:tabs>
                <w:tab w:val="left" w:pos="567"/>
              </w:tabs>
              <w:spacing w:after="60"/>
              <w:jc w:val="both"/>
              <w:rPr>
                <w:spacing w:val="-4"/>
                <w:kern w:val="2"/>
                <w:sz w:val="20"/>
                <w:szCs w:val="20"/>
                <w:lang w:val="sr-Cyrl-RS"/>
              </w:rPr>
            </w:pPr>
            <w:r w:rsidRPr="0015622D">
              <w:rPr>
                <w:spacing w:val="-4"/>
                <w:kern w:val="2"/>
                <w:sz w:val="20"/>
                <w:szCs w:val="20"/>
                <w:lang w:val="sr-Cyrl-RS"/>
              </w:rPr>
              <w:t>(</w:t>
            </w:r>
            <w:r w:rsidR="00950807" w:rsidRPr="0015622D">
              <w:rPr>
                <w:spacing w:val="-4"/>
                <w:kern w:val="2"/>
                <w:sz w:val="20"/>
                <w:szCs w:val="20"/>
              </w:rPr>
              <w:t>Chapter</w:t>
            </w:r>
            <w:r w:rsidRPr="0015622D">
              <w:rPr>
                <w:spacing w:val="-4"/>
                <w:kern w:val="2"/>
                <w:sz w:val="20"/>
                <w:szCs w:val="20"/>
                <w:lang w:val="sr-Cyrl-RS"/>
              </w:rPr>
              <w:t xml:space="preserve"> 7 – </w:t>
            </w:r>
            <w:r w:rsidR="00950807" w:rsidRPr="0015622D">
              <w:rPr>
                <w:spacing w:val="-4"/>
                <w:kern w:val="2"/>
                <w:sz w:val="20"/>
                <w:szCs w:val="20"/>
              </w:rPr>
              <w:t>Brand</w:t>
            </w:r>
            <w:r w:rsidR="00950807" w:rsidRPr="004F2D5D">
              <w:rPr>
                <w:spacing w:val="-4"/>
                <w:kern w:val="2"/>
                <w:sz w:val="20"/>
                <w:szCs w:val="20"/>
                <w:lang w:val="sr-Cyrl-RS"/>
              </w:rPr>
              <w:t xml:space="preserve"> </w:t>
            </w:r>
            <w:r w:rsidR="00950807" w:rsidRPr="0015622D">
              <w:rPr>
                <w:spacing w:val="-4"/>
                <w:kern w:val="2"/>
                <w:sz w:val="20"/>
                <w:szCs w:val="20"/>
              </w:rPr>
              <w:t>value</w:t>
            </w:r>
            <w:r w:rsidR="00950807" w:rsidRPr="004F2D5D">
              <w:rPr>
                <w:spacing w:val="-4"/>
                <w:kern w:val="2"/>
                <w:sz w:val="20"/>
                <w:szCs w:val="20"/>
                <w:lang w:val="sr-Cyrl-RS"/>
              </w:rPr>
              <w:t xml:space="preserve"> </w:t>
            </w:r>
            <w:r w:rsidR="00950807" w:rsidRPr="0015622D">
              <w:rPr>
                <w:spacing w:val="-4"/>
                <w:kern w:val="2"/>
                <w:sz w:val="20"/>
                <w:szCs w:val="20"/>
              </w:rPr>
              <w:t>measurement</w:t>
            </w:r>
            <w:r w:rsidRPr="0015622D">
              <w:rPr>
                <w:spacing w:val="-4"/>
                <w:kern w:val="2"/>
                <w:sz w:val="20"/>
                <w:szCs w:val="20"/>
                <w:lang w:val="sr-Cyrl-RS"/>
              </w:rPr>
              <w:t>)</w:t>
            </w:r>
          </w:p>
          <w:p w14:paraId="3732EF69" w14:textId="125B15D4" w:rsidR="002F685A" w:rsidRPr="0015622D" w:rsidRDefault="002F685A" w:rsidP="002F685A">
            <w:pPr>
              <w:tabs>
                <w:tab w:val="left" w:pos="567"/>
              </w:tabs>
              <w:spacing w:after="60"/>
              <w:jc w:val="both"/>
              <w:rPr>
                <w:spacing w:val="-4"/>
                <w:kern w:val="2"/>
                <w:sz w:val="20"/>
                <w:szCs w:val="20"/>
              </w:rPr>
            </w:pPr>
            <w:r w:rsidRPr="0015622D">
              <w:rPr>
                <w:spacing w:val="-4"/>
                <w:kern w:val="2"/>
                <w:sz w:val="20"/>
                <w:szCs w:val="20"/>
                <w:lang w:val="sr-Cyrl-RS"/>
              </w:rPr>
              <w:t>Крстић, Б.</w:t>
            </w:r>
            <w:r w:rsidR="00720073" w:rsidRPr="004F2D5D">
              <w:rPr>
                <w:spacing w:val="-4"/>
                <w:kern w:val="2"/>
                <w:sz w:val="20"/>
                <w:szCs w:val="20"/>
                <w:lang w:val="sr-Cyrl-RS"/>
              </w:rPr>
              <w:t xml:space="preserve"> </w:t>
            </w:r>
            <w:r w:rsidRPr="0015622D">
              <w:rPr>
                <w:spacing w:val="-4"/>
                <w:kern w:val="2"/>
                <w:sz w:val="20"/>
                <w:szCs w:val="20"/>
                <w:lang w:val="sr-Cyrl-RS"/>
              </w:rPr>
              <w:t>(2012)</w:t>
            </w:r>
            <w:r w:rsidR="00720073" w:rsidRPr="004F2D5D">
              <w:rPr>
                <w:spacing w:val="-4"/>
                <w:kern w:val="2"/>
                <w:sz w:val="20"/>
                <w:szCs w:val="20"/>
                <w:lang w:val="sr-Cyrl-RS"/>
              </w:rPr>
              <w:t>.</w:t>
            </w:r>
            <w:r w:rsidRPr="0015622D">
              <w:rPr>
                <w:spacing w:val="-4"/>
                <w:kern w:val="2"/>
                <w:sz w:val="20"/>
                <w:szCs w:val="20"/>
                <w:lang w:val="sr-Cyrl-RS"/>
              </w:rPr>
              <w:t xml:space="preserve"> </w:t>
            </w:r>
            <w:r w:rsidRPr="0015622D">
              <w:rPr>
                <w:i/>
                <w:spacing w:val="-4"/>
                <w:kern w:val="2"/>
                <w:sz w:val="20"/>
                <w:szCs w:val="20"/>
                <w:lang w:val="sr-Cyrl-RS"/>
              </w:rPr>
              <w:t>Улога стратегијске контроле у унапређењу пословних перформанси</w:t>
            </w:r>
            <w:r w:rsidR="00720073" w:rsidRPr="004F2D5D">
              <w:rPr>
                <w:i/>
                <w:spacing w:val="-4"/>
                <w:kern w:val="2"/>
                <w:sz w:val="20"/>
                <w:szCs w:val="20"/>
                <w:lang w:val="sr-Cyrl-RS"/>
              </w:rPr>
              <w:t>.</w:t>
            </w:r>
            <w:r w:rsidRPr="0015622D">
              <w:rPr>
                <w:spacing w:val="-4"/>
                <w:kern w:val="2"/>
                <w:sz w:val="20"/>
                <w:szCs w:val="20"/>
                <w:lang w:val="sr-Cyrl-RS"/>
              </w:rPr>
              <w:t xml:space="preserve"> Ниш: Економски факултет (</w:t>
            </w:r>
            <w:r w:rsidR="00950807" w:rsidRPr="0015622D">
              <w:rPr>
                <w:spacing w:val="-4"/>
                <w:kern w:val="2"/>
                <w:sz w:val="20"/>
                <w:szCs w:val="20"/>
              </w:rPr>
              <w:t>Chapter</w:t>
            </w:r>
            <w:r w:rsidRPr="0015622D">
              <w:rPr>
                <w:spacing w:val="-4"/>
                <w:kern w:val="2"/>
                <w:sz w:val="20"/>
                <w:szCs w:val="20"/>
                <w:lang w:val="sr-Cyrl-RS"/>
              </w:rPr>
              <w:t xml:space="preserve"> 4 – </w:t>
            </w:r>
            <w:r w:rsidR="00950807" w:rsidRPr="0015622D">
              <w:rPr>
                <w:spacing w:val="-4"/>
                <w:kern w:val="2"/>
                <w:sz w:val="20"/>
                <w:szCs w:val="20"/>
              </w:rPr>
              <w:t>Conceptualizing the control of strategy (strategic control)</w:t>
            </w:r>
            <w:r w:rsidR="00720073" w:rsidRPr="0015622D">
              <w:rPr>
                <w:spacing w:val="-4"/>
                <w:kern w:val="2"/>
                <w:sz w:val="20"/>
                <w:szCs w:val="20"/>
              </w:rPr>
              <w:t>;</w:t>
            </w:r>
            <w:r w:rsidRPr="0015622D">
              <w:rPr>
                <w:spacing w:val="-4"/>
                <w:kern w:val="2"/>
                <w:sz w:val="20"/>
                <w:szCs w:val="20"/>
                <w:lang w:val="sr-Cyrl-RS"/>
              </w:rPr>
              <w:t xml:space="preserve"> </w:t>
            </w:r>
            <w:r w:rsidR="00950807" w:rsidRPr="0015622D">
              <w:rPr>
                <w:spacing w:val="-4"/>
                <w:kern w:val="2"/>
                <w:sz w:val="20"/>
                <w:szCs w:val="20"/>
              </w:rPr>
              <w:t>Chapter</w:t>
            </w:r>
            <w:r w:rsidRPr="0015622D">
              <w:rPr>
                <w:spacing w:val="-4"/>
                <w:kern w:val="2"/>
                <w:sz w:val="20"/>
                <w:szCs w:val="20"/>
                <w:lang w:val="sr-Cyrl-RS"/>
              </w:rPr>
              <w:t xml:space="preserve"> 6. </w:t>
            </w:r>
            <w:r w:rsidR="00950807" w:rsidRPr="0015622D">
              <w:rPr>
                <w:spacing w:val="-4"/>
                <w:kern w:val="2"/>
                <w:sz w:val="20"/>
                <w:szCs w:val="20"/>
              </w:rPr>
              <w:t>Diagnostic systems for strategy control by set of performance indicators and budgets</w:t>
            </w:r>
            <w:r w:rsidRPr="0015622D">
              <w:rPr>
                <w:spacing w:val="-4"/>
                <w:kern w:val="2"/>
                <w:sz w:val="20"/>
                <w:szCs w:val="20"/>
                <w:lang w:val="sr-Cyrl-RS"/>
              </w:rPr>
              <w:t xml:space="preserve">) </w:t>
            </w:r>
          </w:p>
          <w:p w14:paraId="381758F3" w14:textId="77777777" w:rsidR="002F685A" w:rsidRPr="0015622D" w:rsidRDefault="002F685A" w:rsidP="002F685A">
            <w:pPr>
              <w:tabs>
                <w:tab w:val="left" w:pos="567"/>
              </w:tabs>
              <w:spacing w:after="60"/>
              <w:jc w:val="both"/>
              <w:rPr>
                <w:color w:val="222222"/>
                <w:spacing w:val="-4"/>
                <w:kern w:val="2"/>
                <w:sz w:val="20"/>
                <w:szCs w:val="20"/>
                <w:shd w:val="clear" w:color="auto" w:fill="FFFFFF"/>
              </w:rPr>
            </w:pPr>
            <w:r w:rsidRPr="0015622D">
              <w:rPr>
                <w:color w:val="222222"/>
                <w:spacing w:val="-4"/>
                <w:kern w:val="2"/>
                <w:sz w:val="20"/>
                <w:szCs w:val="20"/>
                <w:shd w:val="clear" w:color="auto" w:fill="FFFFFF"/>
              </w:rPr>
              <w:t>Salinas Fabbri, M. G. (2009). </w:t>
            </w:r>
            <w:r w:rsidRPr="0015622D">
              <w:rPr>
                <w:i/>
                <w:iCs/>
                <w:color w:val="222222"/>
                <w:spacing w:val="-4"/>
                <w:kern w:val="2"/>
                <w:sz w:val="20"/>
                <w:szCs w:val="20"/>
                <w:shd w:val="clear" w:color="auto" w:fill="FFFFFF"/>
              </w:rPr>
              <w:t>The International Brand Valuation Manual: A complete overview and analysis of brand valuation techniques, methodologies and applications</w:t>
            </w:r>
            <w:r w:rsidRPr="0015622D">
              <w:rPr>
                <w:color w:val="222222"/>
                <w:spacing w:val="-4"/>
                <w:kern w:val="2"/>
                <w:sz w:val="20"/>
                <w:szCs w:val="20"/>
                <w:shd w:val="clear" w:color="auto" w:fill="FFFFFF"/>
              </w:rPr>
              <w:t xml:space="preserve">. Wiley (Hoboken, </w:t>
            </w:r>
            <w:proofErr w:type="spellStart"/>
            <w:r w:rsidRPr="0015622D">
              <w:rPr>
                <w:color w:val="222222"/>
                <w:spacing w:val="-4"/>
                <w:kern w:val="2"/>
                <w:sz w:val="20"/>
                <w:szCs w:val="20"/>
                <w:shd w:val="clear" w:color="auto" w:fill="FFFFFF"/>
              </w:rPr>
              <w:t>Estados</w:t>
            </w:r>
            <w:proofErr w:type="spellEnd"/>
            <w:r w:rsidRPr="0015622D">
              <w:rPr>
                <w:color w:val="222222"/>
                <w:spacing w:val="-4"/>
                <w:kern w:val="2"/>
                <w:sz w:val="20"/>
                <w:szCs w:val="20"/>
                <w:shd w:val="clear" w:color="auto" w:fill="FFFFFF"/>
              </w:rPr>
              <w:t xml:space="preserve"> Unidos de América).</w:t>
            </w:r>
          </w:p>
          <w:p w14:paraId="5D45C2BE" w14:textId="4E901D34" w:rsidR="00757089" w:rsidRPr="00757089" w:rsidRDefault="002F685A" w:rsidP="002F685A">
            <w:pPr>
              <w:tabs>
                <w:tab w:val="left" w:pos="567"/>
              </w:tabs>
              <w:spacing w:after="60"/>
              <w:jc w:val="both"/>
              <w:rPr>
                <w:sz w:val="20"/>
                <w:szCs w:val="20"/>
              </w:rPr>
            </w:pPr>
            <w:r w:rsidRPr="0015622D">
              <w:rPr>
                <w:color w:val="222222"/>
                <w:spacing w:val="-4"/>
                <w:kern w:val="2"/>
                <w:sz w:val="20"/>
                <w:szCs w:val="20"/>
                <w:shd w:val="clear" w:color="auto" w:fill="FFFFFF"/>
              </w:rPr>
              <w:t>Smith, G. V., &amp; Richey, S. M. (2013). </w:t>
            </w:r>
            <w:r w:rsidRPr="0015622D">
              <w:rPr>
                <w:i/>
                <w:iCs/>
                <w:color w:val="222222"/>
                <w:spacing w:val="-4"/>
                <w:kern w:val="2"/>
                <w:sz w:val="20"/>
                <w:szCs w:val="20"/>
                <w:shd w:val="clear" w:color="auto" w:fill="FFFFFF"/>
              </w:rPr>
              <w:t>Trademark valuation: A tool for brand management</w:t>
            </w:r>
            <w:r w:rsidRPr="0015622D">
              <w:rPr>
                <w:color w:val="222222"/>
                <w:spacing w:val="-4"/>
                <w:kern w:val="2"/>
                <w:sz w:val="20"/>
                <w:szCs w:val="20"/>
                <w:shd w:val="clear" w:color="auto" w:fill="FFFFFF"/>
              </w:rPr>
              <w:t>. John Wiley &amp; Sons.</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5270CCB6" w:rsidR="00641FAC" w:rsidRPr="005F3A1E" w:rsidRDefault="00674A82"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4F2D5D" w:rsidRPr="004F2D5D">
              <w:rPr>
                <w:rFonts w:ascii="Times New Roman" w:hAnsi="Times New Roman" w:cs="Times New Roman" w:hint="eastAsia"/>
                <w:sz w:val="20"/>
                <w:szCs w:val="20"/>
                <w:lang w:eastAsia="ja-JP"/>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4C6A40C0" w:rsidR="00641FAC" w:rsidRPr="005F3A1E" w:rsidRDefault="001248E0"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4F2D5D">
              <w:rPr>
                <w:rFonts w:ascii="Times New Roman" w:hAnsi="Times New Roman" w:cs="Times New Roman" w:hint="eastAsia"/>
                <w:sz w:val="20"/>
                <w:szCs w:val="20"/>
                <w:lang w:eastAsia="ja-JP"/>
              </w:rPr>
              <w:t>2</w:t>
            </w:r>
          </w:p>
        </w:tc>
      </w:tr>
      <w:tr w:rsidR="00641FAC" w:rsidRPr="0015622D"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15622D" w:rsidRDefault="002714FF" w:rsidP="00220D99">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b/>
                <w:bCs/>
                <w:spacing w:val="-4"/>
                <w:kern w:val="2"/>
                <w:sz w:val="20"/>
                <w:szCs w:val="20"/>
              </w:rPr>
              <w:t xml:space="preserve">Teaching </w:t>
            </w:r>
            <w:r w:rsidR="001A6813" w:rsidRPr="0015622D">
              <w:rPr>
                <w:rFonts w:ascii="Times New Roman" w:hAnsi="Times New Roman" w:cs="Times New Roman"/>
                <w:b/>
                <w:bCs/>
                <w:spacing w:val="-4"/>
                <w:kern w:val="2"/>
                <w:sz w:val="20"/>
                <w:szCs w:val="20"/>
              </w:rPr>
              <w:t>M</w:t>
            </w:r>
            <w:r w:rsidRPr="0015622D">
              <w:rPr>
                <w:rFonts w:ascii="Times New Roman" w:hAnsi="Times New Roman" w:cs="Times New Roman"/>
                <w:b/>
                <w:bCs/>
                <w:spacing w:val="-4"/>
                <w:kern w:val="2"/>
                <w:sz w:val="20"/>
                <w:szCs w:val="20"/>
              </w:rPr>
              <w:t>ethods</w:t>
            </w:r>
          </w:p>
          <w:p w14:paraId="201599F9" w14:textId="77777777" w:rsidR="00090C7C" w:rsidRPr="0015622D" w:rsidRDefault="00090C7C" w:rsidP="00090C7C">
            <w:pPr>
              <w:tabs>
                <w:tab w:val="left" w:pos="567"/>
              </w:tabs>
              <w:jc w:val="both"/>
              <w:rPr>
                <w:rFonts w:eastAsia="Times New Roman"/>
                <w:color w:val="000000"/>
                <w:spacing w:val="-4"/>
                <w:kern w:val="2"/>
                <w:sz w:val="20"/>
                <w:szCs w:val="20"/>
              </w:rPr>
            </w:pPr>
            <w:r w:rsidRPr="0015622D">
              <w:rPr>
                <w:rFonts w:eastAsia="Times New Roman"/>
                <w:color w:val="000000"/>
                <w:spacing w:val="-4"/>
                <w:kern w:val="2"/>
                <w:sz w:val="20"/>
                <w:szCs w:val="20"/>
              </w:rPr>
              <w:t>M1: Monologue method (</w:t>
            </w:r>
            <w:proofErr w:type="spellStart"/>
            <w:r w:rsidRPr="0015622D">
              <w:rPr>
                <w:rFonts w:eastAsia="Times New Roman"/>
                <w:color w:val="000000"/>
                <w:spacing w:val="-4"/>
                <w:kern w:val="2"/>
                <w:sz w:val="20"/>
                <w:szCs w:val="20"/>
              </w:rPr>
              <w:t>ex cathedra</w:t>
            </w:r>
            <w:proofErr w:type="spellEnd"/>
            <w:r w:rsidRPr="0015622D">
              <w:rPr>
                <w:rFonts w:eastAsia="Times New Roman"/>
                <w:color w:val="000000"/>
                <w:spacing w:val="-4"/>
                <w:kern w:val="2"/>
                <w:sz w:val="20"/>
                <w:szCs w:val="20"/>
              </w:rPr>
              <w:t xml:space="preserve"> lectures); </w:t>
            </w:r>
          </w:p>
          <w:p w14:paraId="77C0A49E" w14:textId="77777777" w:rsidR="00090C7C" w:rsidRPr="0015622D" w:rsidRDefault="00090C7C" w:rsidP="00090C7C">
            <w:pPr>
              <w:tabs>
                <w:tab w:val="left" w:pos="567"/>
              </w:tabs>
              <w:jc w:val="both"/>
              <w:rPr>
                <w:rFonts w:eastAsia="Times New Roman"/>
                <w:color w:val="000000"/>
                <w:spacing w:val="-4"/>
                <w:kern w:val="2"/>
                <w:sz w:val="20"/>
                <w:szCs w:val="20"/>
              </w:rPr>
            </w:pPr>
            <w:r w:rsidRPr="0015622D">
              <w:rPr>
                <w:rFonts w:eastAsia="Times New Roman"/>
                <w:color w:val="000000"/>
                <w:spacing w:val="-4"/>
                <w:kern w:val="2"/>
                <w:sz w:val="20"/>
                <w:szCs w:val="20"/>
              </w:rPr>
              <w:t xml:space="preserve">M2: Dialogical method (discussion in class) - debate on the presented problems, consideration of possible solutions to individual problem situations and comparative analysis of possible solutions with an emphasis on the advantages and limitations of individual solutions and results; </w:t>
            </w:r>
          </w:p>
          <w:p w14:paraId="34784653" w14:textId="77777777" w:rsidR="00090C7C" w:rsidRPr="0015622D" w:rsidRDefault="00090C7C" w:rsidP="00090C7C">
            <w:pPr>
              <w:tabs>
                <w:tab w:val="left" w:pos="567"/>
              </w:tabs>
              <w:jc w:val="both"/>
              <w:rPr>
                <w:rFonts w:eastAsia="Times New Roman"/>
                <w:color w:val="000000"/>
                <w:spacing w:val="-4"/>
                <w:kern w:val="2"/>
                <w:sz w:val="20"/>
                <w:szCs w:val="20"/>
              </w:rPr>
            </w:pPr>
            <w:r w:rsidRPr="0015622D">
              <w:rPr>
                <w:rFonts w:eastAsia="Times New Roman"/>
                <w:color w:val="000000"/>
                <w:spacing w:val="-4"/>
                <w:kern w:val="2"/>
                <w:sz w:val="20"/>
                <w:szCs w:val="20"/>
              </w:rPr>
              <w:t xml:space="preserve">M3: Demonstration method - lectures using visual-graphic presentations; </w:t>
            </w:r>
          </w:p>
          <w:p w14:paraId="052E9AA0" w14:textId="77777777" w:rsidR="00090C7C" w:rsidRPr="0015622D" w:rsidRDefault="00090C7C" w:rsidP="00090C7C">
            <w:pPr>
              <w:tabs>
                <w:tab w:val="left" w:pos="567"/>
              </w:tabs>
              <w:jc w:val="both"/>
              <w:rPr>
                <w:rFonts w:eastAsia="Times New Roman"/>
                <w:color w:val="000000"/>
                <w:spacing w:val="-4"/>
                <w:kern w:val="2"/>
                <w:sz w:val="20"/>
                <w:szCs w:val="20"/>
              </w:rPr>
            </w:pPr>
            <w:r w:rsidRPr="0015622D">
              <w:rPr>
                <w:rFonts w:eastAsia="Times New Roman"/>
                <w:color w:val="000000"/>
                <w:spacing w:val="-4"/>
                <w:kern w:val="2"/>
                <w:sz w:val="20"/>
                <w:szCs w:val="20"/>
              </w:rPr>
              <w:t xml:space="preserve">M4: Research method - setting research tasks for students and individual presentation by students, teamwork of students in solving assigned research topics and their presentation in written form and the form of seminar papers (essays); </w:t>
            </w:r>
          </w:p>
          <w:p w14:paraId="67EE8FA4" w14:textId="77777777" w:rsidR="00090C7C" w:rsidRPr="0015622D" w:rsidRDefault="00090C7C" w:rsidP="00090C7C">
            <w:pPr>
              <w:tabs>
                <w:tab w:val="left" w:pos="567"/>
              </w:tabs>
              <w:jc w:val="both"/>
              <w:rPr>
                <w:rFonts w:eastAsia="Times New Roman"/>
                <w:color w:val="000000"/>
                <w:spacing w:val="-4"/>
                <w:kern w:val="2"/>
                <w:sz w:val="20"/>
                <w:szCs w:val="20"/>
              </w:rPr>
            </w:pPr>
            <w:r w:rsidRPr="0015622D">
              <w:rPr>
                <w:rFonts w:eastAsia="Times New Roman"/>
                <w:color w:val="000000"/>
                <w:spacing w:val="-4"/>
                <w:kern w:val="2"/>
                <w:sz w:val="20"/>
                <w:szCs w:val="20"/>
              </w:rPr>
              <w:t xml:space="preserve">M5: Problem-solving method - solving the assigned tasks based on secondary data of real domestic and foreign companies provided by internet searches of various databases and official company websites; </w:t>
            </w:r>
          </w:p>
          <w:p w14:paraId="4609642A" w14:textId="77777777" w:rsidR="00090C7C" w:rsidRPr="0015622D" w:rsidRDefault="00090C7C" w:rsidP="00090C7C">
            <w:pPr>
              <w:tabs>
                <w:tab w:val="left" w:pos="567"/>
              </w:tabs>
              <w:jc w:val="both"/>
              <w:rPr>
                <w:rFonts w:eastAsia="Times New Roman"/>
                <w:color w:val="000000"/>
                <w:spacing w:val="-4"/>
                <w:kern w:val="2"/>
                <w:sz w:val="20"/>
                <w:szCs w:val="20"/>
              </w:rPr>
            </w:pPr>
            <w:r w:rsidRPr="0015622D">
              <w:rPr>
                <w:rFonts w:eastAsia="Times New Roman"/>
                <w:color w:val="000000"/>
                <w:spacing w:val="-4"/>
                <w:kern w:val="2"/>
                <w:sz w:val="20"/>
                <w:szCs w:val="20"/>
              </w:rPr>
              <w:t xml:space="preserve">M6: Case study method - analysis aimed at connecting elaborated concepts, methods and techniques with real problems of domestic and foreign companies; </w:t>
            </w:r>
          </w:p>
          <w:p w14:paraId="0B8873EA" w14:textId="1B98CFF9" w:rsidR="00BA156B" w:rsidRPr="0015622D" w:rsidRDefault="00090C7C" w:rsidP="0024140C">
            <w:pPr>
              <w:tabs>
                <w:tab w:val="left" w:pos="567"/>
              </w:tabs>
              <w:jc w:val="both"/>
              <w:rPr>
                <w:rFonts w:eastAsia="Times New Roman"/>
                <w:color w:val="000000"/>
                <w:spacing w:val="-4"/>
                <w:kern w:val="2"/>
                <w:sz w:val="20"/>
                <w:szCs w:val="20"/>
              </w:rPr>
            </w:pPr>
            <w:r w:rsidRPr="0015622D">
              <w:rPr>
                <w:rFonts w:eastAsia="Times New Roman"/>
                <w:color w:val="000000"/>
                <w:spacing w:val="-4"/>
                <w:kern w:val="2"/>
                <w:sz w:val="20"/>
                <w:szCs w:val="20"/>
              </w:rPr>
              <w:t>M7: Innovative pedagogical methods - group work, simulations, hybrid learning through the use of information technologies in teaching.</w:t>
            </w:r>
          </w:p>
          <w:p w14:paraId="7A5C0403" w14:textId="77777777" w:rsidR="0015622D" w:rsidRDefault="0015622D" w:rsidP="00C613CC">
            <w:pPr>
              <w:jc w:val="center"/>
              <w:rPr>
                <w:rStyle w:val="rynqvb"/>
                <w:i/>
                <w:spacing w:val="-4"/>
                <w:kern w:val="2"/>
                <w:sz w:val="20"/>
                <w:szCs w:val="20"/>
              </w:rPr>
            </w:pPr>
          </w:p>
          <w:p w14:paraId="5A4A9EA5" w14:textId="28706193" w:rsidR="00C613CC" w:rsidRPr="0015622D" w:rsidRDefault="00C613CC" w:rsidP="00C613CC">
            <w:pPr>
              <w:jc w:val="center"/>
              <w:rPr>
                <w:i/>
                <w:spacing w:val="-4"/>
                <w:kern w:val="2"/>
                <w:sz w:val="20"/>
                <w:szCs w:val="20"/>
                <w:lang w:val="sr-Cyrl-CS"/>
              </w:rPr>
            </w:pPr>
            <w:r w:rsidRPr="0015622D">
              <w:rPr>
                <w:rStyle w:val="rynqvb"/>
                <w:i/>
                <w:spacing w:val="-4"/>
                <w:kern w:val="2"/>
                <w:sz w:val="20"/>
                <w:szCs w:val="20"/>
              </w:rPr>
              <w:t>Connection of outcomes</w:t>
            </w:r>
            <w:r w:rsidRPr="0015622D">
              <w:rPr>
                <w:rStyle w:val="rynqvb"/>
                <w:i/>
                <w:spacing w:val="-4"/>
                <w:kern w:val="2"/>
                <w:sz w:val="20"/>
                <w:szCs w:val="20"/>
                <w:lang w:val="sr-Cyrl-CS"/>
              </w:rPr>
              <w:t xml:space="preserve">, </w:t>
            </w:r>
            <w:r w:rsidRPr="0015622D">
              <w:rPr>
                <w:rStyle w:val="rynqvb"/>
                <w:i/>
                <w:spacing w:val="-4"/>
                <w:kern w:val="2"/>
                <w:sz w:val="20"/>
                <w:szCs w:val="20"/>
              </w:rPr>
              <w:t>methods and ways of student evaluation</w:t>
            </w:r>
            <w:r w:rsidRPr="0015622D">
              <w:rPr>
                <w:rStyle w:val="rynqvb"/>
                <w:i/>
                <w:spacing w:val="-4"/>
                <w:kern w:val="2"/>
                <w:sz w:val="20"/>
                <w:szCs w:val="20"/>
                <w:lang w:val="sr-Cyrl-RS"/>
              </w:rPr>
              <w:t xml:space="preserve"> </w:t>
            </w:r>
            <w:r w:rsidRPr="0015622D">
              <w:rPr>
                <w:rStyle w:val="rynqvb"/>
                <w:i/>
                <w:spacing w:val="-4"/>
                <w:kern w:val="2"/>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8"/>
              <w:gridCol w:w="2610"/>
              <w:gridCol w:w="6772"/>
            </w:tblGrid>
            <w:tr w:rsidR="00C613CC" w:rsidRPr="0015622D" w14:paraId="519D7F74" w14:textId="77777777" w:rsidTr="00C613CC">
              <w:tc>
                <w:tcPr>
                  <w:tcW w:w="938" w:type="dxa"/>
                </w:tcPr>
                <w:p w14:paraId="0C82090D" w14:textId="2047C123" w:rsidR="00C613CC" w:rsidRPr="0015622D" w:rsidRDefault="00C613CC" w:rsidP="00C613CC">
                  <w:pPr>
                    <w:tabs>
                      <w:tab w:val="left" w:pos="567"/>
                    </w:tabs>
                    <w:jc w:val="center"/>
                    <w:rPr>
                      <w:i/>
                      <w:spacing w:val="-4"/>
                      <w:kern w:val="2"/>
                      <w:sz w:val="20"/>
                      <w:szCs w:val="20"/>
                    </w:rPr>
                  </w:pPr>
                  <w:r w:rsidRPr="0015622D">
                    <w:rPr>
                      <w:i/>
                      <w:spacing w:val="-4"/>
                      <w:kern w:val="2"/>
                      <w:sz w:val="20"/>
                      <w:szCs w:val="20"/>
                    </w:rPr>
                    <w:t>Outcome</w:t>
                  </w:r>
                </w:p>
              </w:tc>
              <w:tc>
                <w:tcPr>
                  <w:tcW w:w="2610" w:type="dxa"/>
                </w:tcPr>
                <w:p w14:paraId="73A1F888" w14:textId="1C8E2396" w:rsidR="00C613CC" w:rsidRPr="0015622D" w:rsidRDefault="00C613CC" w:rsidP="00C613CC">
                  <w:pPr>
                    <w:tabs>
                      <w:tab w:val="left" w:pos="567"/>
                    </w:tabs>
                    <w:jc w:val="center"/>
                    <w:rPr>
                      <w:i/>
                      <w:spacing w:val="-4"/>
                      <w:kern w:val="2"/>
                      <w:sz w:val="20"/>
                      <w:szCs w:val="20"/>
                      <w:lang w:val="sr-Cyrl-RS"/>
                    </w:rPr>
                  </w:pPr>
                  <w:r w:rsidRPr="0015622D">
                    <w:rPr>
                      <w:i/>
                      <w:spacing w:val="-4"/>
                      <w:kern w:val="2"/>
                      <w:sz w:val="20"/>
                      <w:szCs w:val="20"/>
                    </w:rPr>
                    <w:t>Teaching methods</w:t>
                  </w:r>
                  <w:r w:rsidRPr="0015622D">
                    <w:rPr>
                      <w:i/>
                      <w:spacing w:val="-4"/>
                      <w:kern w:val="2"/>
                      <w:sz w:val="20"/>
                      <w:szCs w:val="20"/>
                      <w:lang w:val="sr-Cyrl-RS"/>
                    </w:rPr>
                    <w:t xml:space="preserve"> </w:t>
                  </w:r>
                </w:p>
              </w:tc>
              <w:tc>
                <w:tcPr>
                  <w:tcW w:w="6772" w:type="dxa"/>
                </w:tcPr>
                <w:p w14:paraId="27C87E2E" w14:textId="2BB845FF" w:rsidR="00C613CC" w:rsidRPr="0015622D" w:rsidRDefault="00C613CC" w:rsidP="00C613CC">
                  <w:pPr>
                    <w:tabs>
                      <w:tab w:val="left" w:pos="567"/>
                    </w:tabs>
                    <w:jc w:val="center"/>
                    <w:rPr>
                      <w:i/>
                      <w:spacing w:val="-4"/>
                      <w:kern w:val="2"/>
                      <w:sz w:val="20"/>
                      <w:szCs w:val="20"/>
                    </w:rPr>
                  </w:pPr>
                  <w:r w:rsidRPr="0015622D">
                    <w:rPr>
                      <w:i/>
                      <w:spacing w:val="-4"/>
                      <w:kern w:val="2"/>
                      <w:sz w:val="20"/>
                      <w:szCs w:val="20"/>
                    </w:rPr>
                    <w:t>Ways of student evaluation</w:t>
                  </w:r>
                </w:p>
              </w:tc>
            </w:tr>
            <w:tr w:rsidR="0024140C" w:rsidRPr="0015622D" w14:paraId="6FA90BB8" w14:textId="77777777" w:rsidTr="00C613CC">
              <w:tc>
                <w:tcPr>
                  <w:tcW w:w="938" w:type="dxa"/>
                </w:tcPr>
                <w:p w14:paraId="222F6FB1" w14:textId="338B8651"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rPr>
                    <w:t>O</w:t>
                  </w:r>
                  <w:r w:rsidRPr="0015622D">
                    <w:rPr>
                      <w:spacing w:val="-4"/>
                      <w:kern w:val="2"/>
                      <w:sz w:val="20"/>
                      <w:szCs w:val="20"/>
                      <w:lang w:val="sr-Cyrl-CS"/>
                    </w:rPr>
                    <w:t>1</w:t>
                  </w:r>
                </w:p>
              </w:tc>
              <w:tc>
                <w:tcPr>
                  <w:tcW w:w="2610" w:type="dxa"/>
                </w:tcPr>
                <w:p w14:paraId="10DC9805" w14:textId="77777777"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lang w:val="sr-Cyrl-CS"/>
                    </w:rPr>
                    <w:t>М1-М7</w:t>
                  </w:r>
                </w:p>
              </w:tc>
              <w:tc>
                <w:tcPr>
                  <w:tcW w:w="6772" w:type="dxa"/>
                </w:tcPr>
                <w:p w14:paraId="79C0AC90" w14:textId="15CBD40E"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rPr>
                    <w:t>Participation in lectures of theoretical and practical teaching</w:t>
                  </w:r>
                  <w:r w:rsidRPr="0015622D">
                    <w:rPr>
                      <w:spacing w:val="-4"/>
                      <w:kern w:val="2"/>
                      <w:sz w:val="20"/>
                      <w:szCs w:val="20"/>
                      <w:lang w:val="sr-Cyrl-CS"/>
                    </w:rPr>
                    <w:t xml:space="preserve">, </w:t>
                  </w:r>
                  <w:r w:rsidRPr="0015622D">
                    <w:rPr>
                      <w:spacing w:val="-4"/>
                      <w:kern w:val="2"/>
                      <w:sz w:val="20"/>
                      <w:szCs w:val="20"/>
                    </w:rPr>
                    <w:t>Oral exam</w:t>
                  </w:r>
                </w:p>
              </w:tc>
            </w:tr>
            <w:tr w:rsidR="0024140C" w:rsidRPr="0015622D" w14:paraId="4ADCC8F1" w14:textId="77777777" w:rsidTr="00C613CC">
              <w:tc>
                <w:tcPr>
                  <w:tcW w:w="938" w:type="dxa"/>
                </w:tcPr>
                <w:p w14:paraId="433371FA" w14:textId="19284FEF"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rPr>
                    <w:t>O</w:t>
                  </w:r>
                  <w:r w:rsidRPr="0015622D">
                    <w:rPr>
                      <w:spacing w:val="-4"/>
                      <w:kern w:val="2"/>
                      <w:sz w:val="20"/>
                      <w:szCs w:val="20"/>
                      <w:lang w:val="sr-Cyrl-CS"/>
                    </w:rPr>
                    <w:t>2</w:t>
                  </w:r>
                </w:p>
              </w:tc>
              <w:tc>
                <w:tcPr>
                  <w:tcW w:w="2610" w:type="dxa"/>
                </w:tcPr>
                <w:p w14:paraId="27A85F76" w14:textId="77777777"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lang w:val="sr-Cyrl-CS"/>
                    </w:rPr>
                    <w:t>М2, М5, М6, М7</w:t>
                  </w:r>
                </w:p>
              </w:tc>
              <w:tc>
                <w:tcPr>
                  <w:tcW w:w="6772" w:type="dxa"/>
                </w:tcPr>
                <w:p w14:paraId="0162EAF7" w14:textId="0CC74569"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rPr>
                    <w:t>Participation in lectures of theoretical and practical teaching</w:t>
                  </w:r>
                  <w:r w:rsidRPr="0015622D">
                    <w:rPr>
                      <w:spacing w:val="-4"/>
                      <w:kern w:val="2"/>
                      <w:sz w:val="20"/>
                      <w:szCs w:val="20"/>
                      <w:lang w:val="sr-Cyrl-CS"/>
                    </w:rPr>
                    <w:t xml:space="preserve">, </w:t>
                  </w:r>
                  <w:r w:rsidRPr="0015622D">
                    <w:rPr>
                      <w:iCs/>
                      <w:spacing w:val="-4"/>
                      <w:kern w:val="2"/>
                      <w:sz w:val="20"/>
                      <w:szCs w:val="20"/>
                    </w:rPr>
                    <w:t>Colloquia,</w:t>
                  </w:r>
                  <w:r w:rsidRPr="0015622D">
                    <w:rPr>
                      <w:spacing w:val="-4"/>
                      <w:kern w:val="2"/>
                      <w:sz w:val="20"/>
                      <w:szCs w:val="20"/>
                    </w:rPr>
                    <w:t xml:space="preserve"> Seminar paper</w:t>
                  </w:r>
                </w:p>
              </w:tc>
            </w:tr>
            <w:tr w:rsidR="0024140C" w:rsidRPr="0015622D" w14:paraId="1E31CABB" w14:textId="77777777" w:rsidTr="00C613CC">
              <w:tc>
                <w:tcPr>
                  <w:tcW w:w="938" w:type="dxa"/>
                </w:tcPr>
                <w:p w14:paraId="13159CC6" w14:textId="2714EAEF"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rPr>
                    <w:t>O</w:t>
                  </w:r>
                  <w:r w:rsidRPr="0015622D">
                    <w:rPr>
                      <w:spacing w:val="-4"/>
                      <w:kern w:val="2"/>
                      <w:sz w:val="20"/>
                      <w:szCs w:val="20"/>
                      <w:lang w:val="sr-Cyrl-CS"/>
                    </w:rPr>
                    <w:t>3</w:t>
                  </w:r>
                </w:p>
              </w:tc>
              <w:tc>
                <w:tcPr>
                  <w:tcW w:w="2610" w:type="dxa"/>
                </w:tcPr>
                <w:p w14:paraId="3F2C00FE" w14:textId="77777777"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lang w:val="sr-Cyrl-CS"/>
                    </w:rPr>
                    <w:t>М3, М4, М5, М7</w:t>
                  </w:r>
                </w:p>
              </w:tc>
              <w:tc>
                <w:tcPr>
                  <w:tcW w:w="6772" w:type="dxa"/>
                </w:tcPr>
                <w:p w14:paraId="162ED86F" w14:textId="5779936A"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rPr>
                    <w:t>Participation in lectures of theoretical and practical teaching</w:t>
                  </w:r>
                  <w:r w:rsidRPr="0015622D">
                    <w:rPr>
                      <w:spacing w:val="-4"/>
                      <w:kern w:val="2"/>
                      <w:sz w:val="20"/>
                      <w:szCs w:val="20"/>
                      <w:lang w:val="sr-Cyrl-CS"/>
                    </w:rPr>
                    <w:t xml:space="preserve">, </w:t>
                  </w:r>
                  <w:r w:rsidRPr="0015622D">
                    <w:rPr>
                      <w:iCs/>
                      <w:spacing w:val="-4"/>
                      <w:kern w:val="2"/>
                      <w:sz w:val="20"/>
                      <w:szCs w:val="20"/>
                    </w:rPr>
                    <w:t>Colloquia,</w:t>
                  </w:r>
                  <w:r w:rsidRPr="0015622D">
                    <w:rPr>
                      <w:spacing w:val="-4"/>
                      <w:kern w:val="2"/>
                      <w:sz w:val="20"/>
                      <w:szCs w:val="20"/>
                    </w:rPr>
                    <w:t xml:space="preserve"> Seminar paper</w:t>
                  </w:r>
                </w:p>
              </w:tc>
            </w:tr>
            <w:tr w:rsidR="0024140C" w:rsidRPr="0015622D" w14:paraId="5034CB63" w14:textId="77777777" w:rsidTr="00C613CC">
              <w:tc>
                <w:tcPr>
                  <w:tcW w:w="938" w:type="dxa"/>
                </w:tcPr>
                <w:p w14:paraId="7AE909AA" w14:textId="78B4A46F" w:rsidR="0024140C" w:rsidRPr="0015622D" w:rsidRDefault="0024140C" w:rsidP="0024140C">
                  <w:pPr>
                    <w:tabs>
                      <w:tab w:val="left" w:pos="567"/>
                    </w:tabs>
                    <w:jc w:val="center"/>
                    <w:rPr>
                      <w:spacing w:val="-4"/>
                      <w:kern w:val="2"/>
                      <w:sz w:val="20"/>
                      <w:szCs w:val="20"/>
                    </w:rPr>
                  </w:pPr>
                  <w:r w:rsidRPr="0015622D">
                    <w:rPr>
                      <w:spacing w:val="-4"/>
                      <w:kern w:val="2"/>
                      <w:sz w:val="20"/>
                      <w:szCs w:val="20"/>
                    </w:rPr>
                    <w:t>O4</w:t>
                  </w:r>
                </w:p>
              </w:tc>
              <w:tc>
                <w:tcPr>
                  <w:tcW w:w="2610" w:type="dxa"/>
                </w:tcPr>
                <w:p w14:paraId="5924B2F8" w14:textId="063A021A" w:rsidR="0024140C" w:rsidRPr="0015622D" w:rsidRDefault="0024140C" w:rsidP="0024140C">
                  <w:pPr>
                    <w:tabs>
                      <w:tab w:val="left" w:pos="567"/>
                    </w:tabs>
                    <w:jc w:val="center"/>
                    <w:rPr>
                      <w:spacing w:val="-4"/>
                      <w:kern w:val="2"/>
                      <w:sz w:val="20"/>
                      <w:szCs w:val="20"/>
                      <w:lang w:val="sr-Cyrl-CS"/>
                    </w:rPr>
                  </w:pPr>
                  <w:r w:rsidRPr="0015622D">
                    <w:rPr>
                      <w:spacing w:val="-4"/>
                      <w:kern w:val="2"/>
                      <w:sz w:val="20"/>
                      <w:szCs w:val="20"/>
                      <w:lang w:val="sr-Cyrl-CS"/>
                    </w:rPr>
                    <w:t>М1-М7</w:t>
                  </w:r>
                </w:p>
              </w:tc>
              <w:tc>
                <w:tcPr>
                  <w:tcW w:w="6772" w:type="dxa"/>
                </w:tcPr>
                <w:p w14:paraId="6FF2C9CE" w14:textId="53BE90A7" w:rsidR="0024140C" w:rsidRPr="0015622D" w:rsidRDefault="0024140C" w:rsidP="0024140C">
                  <w:pPr>
                    <w:tabs>
                      <w:tab w:val="left" w:pos="567"/>
                    </w:tabs>
                    <w:jc w:val="center"/>
                    <w:rPr>
                      <w:iCs/>
                      <w:spacing w:val="-4"/>
                      <w:kern w:val="2"/>
                      <w:sz w:val="20"/>
                      <w:szCs w:val="20"/>
                      <w:lang w:val="sr-Cyrl-RS"/>
                    </w:rPr>
                  </w:pPr>
                  <w:r w:rsidRPr="0015622D">
                    <w:rPr>
                      <w:spacing w:val="-4"/>
                      <w:kern w:val="2"/>
                      <w:sz w:val="20"/>
                      <w:szCs w:val="20"/>
                    </w:rPr>
                    <w:t>Participation in lectures of theoretical and practical teaching</w:t>
                  </w:r>
                  <w:r w:rsidRPr="0015622D">
                    <w:rPr>
                      <w:spacing w:val="-4"/>
                      <w:kern w:val="2"/>
                      <w:sz w:val="20"/>
                      <w:szCs w:val="20"/>
                      <w:lang w:val="sr-Cyrl-CS"/>
                    </w:rPr>
                    <w:t xml:space="preserve">, </w:t>
                  </w:r>
                  <w:r w:rsidRPr="0015622D">
                    <w:rPr>
                      <w:spacing w:val="-4"/>
                      <w:kern w:val="2"/>
                      <w:sz w:val="20"/>
                      <w:szCs w:val="20"/>
                    </w:rPr>
                    <w:t>Oral exam</w:t>
                  </w:r>
                </w:p>
              </w:tc>
            </w:tr>
          </w:tbl>
          <w:p w14:paraId="0DF8256D" w14:textId="402CA37B" w:rsidR="00757089" w:rsidRPr="0015622D" w:rsidRDefault="00757089" w:rsidP="00220D99">
            <w:pPr>
              <w:pStyle w:val="Body"/>
              <w:tabs>
                <w:tab w:val="left" w:pos="567"/>
              </w:tabs>
              <w:spacing w:before="60" w:after="60"/>
              <w:rPr>
                <w:rFonts w:ascii="Times New Roman" w:hAnsi="Times New Roman" w:cs="Times New Roman"/>
                <w:bCs/>
                <w:color w:val="auto"/>
                <w:spacing w:val="-4"/>
                <w:kern w:val="2"/>
                <w:sz w:val="20"/>
                <w:szCs w:val="20"/>
              </w:rPr>
            </w:pPr>
          </w:p>
        </w:tc>
      </w:tr>
      <w:tr w:rsidR="00641FAC" w:rsidRPr="0015622D"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15622D" w:rsidRDefault="002714FF" w:rsidP="00220D99">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b/>
                <w:bCs/>
                <w:spacing w:val="-4"/>
                <w:kern w:val="2"/>
                <w:sz w:val="20"/>
                <w:szCs w:val="20"/>
              </w:rPr>
              <w:t>Assessment</w:t>
            </w:r>
            <w:r w:rsidR="00674A82" w:rsidRPr="0015622D">
              <w:rPr>
                <w:rFonts w:ascii="Times New Roman" w:hAnsi="Times New Roman" w:cs="Times New Roman"/>
                <w:b/>
                <w:bCs/>
                <w:spacing w:val="-4"/>
                <w:kern w:val="2"/>
                <w:sz w:val="20"/>
                <w:szCs w:val="20"/>
              </w:rPr>
              <w:t xml:space="preserve"> </w:t>
            </w:r>
            <w:r w:rsidR="008539E8" w:rsidRPr="0015622D">
              <w:rPr>
                <w:rFonts w:ascii="Times New Roman" w:hAnsi="Times New Roman" w:cs="Times New Roman"/>
                <w:b/>
                <w:bCs/>
                <w:spacing w:val="-4"/>
                <w:kern w:val="2"/>
                <w:sz w:val="20"/>
                <w:szCs w:val="20"/>
              </w:rPr>
              <w:t xml:space="preserve">Methods </w:t>
            </w:r>
            <w:r w:rsidR="00674A82" w:rsidRPr="0015622D">
              <w:rPr>
                <w:rFonts w:ascii="Times New Roman" w:hAnsi="Times New Roman" w:cs="Times New Roman"/>
                <w:b/>
                <w:bCs/>
                <w:spacing w:val="-4"/>
                <w:kern w:val="2"/>
                <w:sz w:val="20"/>
                <w:szCs w:val="20"/>
              </w:rPr>
              <w:t>(maximum number of points 100)</w:t>
            </w:r>
          </w:p>
        </w:tc>
      </w:tr>
      <w:tr w:rsidR="00641FAC" w:rsidRPr="0015622D"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15622D" w:rsidRDefault="007C0B15" w:rsidP="00220D99">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b/>
                <w:bCs/>
                <w:spacing w:val="-4"/>
                <w:kern w:val="2"/>
                <w:sz w:val="20"/>
                <w:szCs w:val="20"/>
              </w:rPr>
              <w:t>Pre-</w:t>
            </w:r>
            <w:r w:rsidR="001A6813" w:rsidRPr="0015622D">
              <w:rPr>
                <w:rFonts w:ascii="Times New Roman" w:hAnsi="Times New Roman" w:cs="Times New Roman"/>
                <w:b/>
                <w:bCs/>
                <w:spacing w:val="-4"/>
                <w:kern w:val="2"/>
                <w:sz w:val="20"/>
                <w:szCs w:val="20"/>
              </w:rPr>
              <w:t>E</w:t>
            </w:r>
            <w:r w:rsidRPr="0015622D">
              <w:rPr>
                <w:rFonts w:ascii="Times New Roman" w:hAnsi="Times New Roman" w:cs="Times New Roman"/>
                <w:b/>
                <w:bCs/>
                <w:spacing w:val="-4"/>
                <w:kern w:val="2"/>
                <w:sz w:val="20"/>
                <w:szCs w:val="20"/>
              </w:rPr>
              <w:t>xam</w:t>
            </w:r>
            <w:r w:rsidR="00D6443B" w:rsidRPr="0015622D">
              <w:rPr>
                <w:rFonts w:ascii="Times New Roman" w:hAnsi="Times New Roman" w:cs="Times New Roman"/>
                <w:b/>
                <w:bCs/>
                <w:spacing w:val="-4"/>
                <w:kern w:val="2"/>
                <w:sz w:val="20"/>
                <w:szCs w:val="20"/>
              </w:rPr>
              <w:t>ination</w:t>
            </w:r>
            <w:r w:rsidRPr="0015622D">
              <w:rPr>
                <w:rFonts w:ascii="Times New Roman" w:hAnsi="Times New Roman" w:cs="Times New Roman"/>
                <w:b/>
                <w:bCs/>
                <w:spacing w:val="-4"/>
                <w:kern w:val="2"/>
                <w:sz w:val="20"/>
                <w:szCs w:val="20"/>
              </w:rPr>
              <w:t xml:space="preserve"> </w:t>
            </w:r>
            <w:r w:rsidR="001A6813" w:rsidRPr="0015622D">
              <w:rPr>
                <w:rFonts w:ascii="Times New Roman" w:hAnsi="Times New Roman" w:cs="Times New Roman"/>
                <w:b/>
                <w:bCs/>
                <w:spacing w:val="-4"/>
                <w:kern w:val="2"/>
                <w:sz w:val="20"/>
                <w:szCs w:val="20"/>
              </w:rPr>
              <w:t>O</w:t>
            </w:r>
            <w:r w:rsidR="00674A82" w:rsidRPr="0015622D">
              <w:rPr>
                <w:rFonts w:ascii="Times New Roman" w:hAnsi="Times New Roman" w:cs="Times New Roman"/>
                <w:b/>
                <w:iCs/>
                <w:spacing w:val="-4"/>
                <w:kern w:val="2"/>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15622D" w:rsidRDefault="00385793" w:rsidP="00220D99">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P</w:t>
            </w:r>
            <w:r w:rsidR="007C0B15" w:rsidRPr="0015622D">
              <w:rPr>
                <w:rFonts w:ascii="Times New Roman" w:hAnsi="Times New Roman" w:cs="Times New Roman"/>
                <w:spacing w:val="-4"/>
                <w:kern w:val="2"/>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15622D" w:rsidRDefault="00674A82" w:rsidP="00220D99">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b/>
                <w:iCs/>
                <w:spacing w:val="-4"/>
                <w:kern w:val="2"/>
                <w:sz w:val="20"/>
                <w:szCs w:val="20"/>
              </w:rPr>
              <w:t xml:space="preserve">Final </w:t>
            </w:r>
            <w:r w:rsidR="001A6813" w:rsidRPr="0015622D">
              <w:rPr>
                <w:rFonts w:ascii="Times New Roman" w:hAnsi="Times New Roman" w:cs="Times New Roman"/>
                <w:b/>
                <w:iCs/>
                <w:spacing w:val="-4"/>
                <w:kern w:val="2"/>
                <w:sz w:val="20"/>
                <w:szCs w:val="20"/>
              </w:rPr>
              <w:t>E</w:t>
            </w:r>
            <w:r w:rsidRPr="0015622D">
              <w:rPr>
                <w:rFonts w:ascii="Times New Roman" w:hAnsi="Times New Roman" w:cs="Times New Roman"/>
                <w:b/>
                <w:iCs/>
                <w:spacing w:val="-4"/>
                <w:kern w:val="2"/>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15622D" w:rsidRDefault="007C0B15" w:rsidP="00220D99">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Points</w:t>
            </w:r>
          </w:p>
        </w:tc>
      </w:tr>
      <w:tr w:rsidR="0024140C" w:rsidRPr="0015622D"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67FB57CE" w:rsidR="0024140C" w:rsidRPr="0015622D" w:rsidRDefault="0024140C" w:rsidP="0024140C">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spacing w:val="-4"/>
                <w:kern w:val="2"/>
                <w:sz w:val="20"/>
                <w:szCs w:val="20"/>
              </w:rPr>
              <w:t>Presence and participation in theoretical lectures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53712E75" w:rsidR="0024140C" w:rsidRPr="0015622D" w:rsidRDefault="0024140C" w:rsidP="0024140C">
            <w:pPr>
              <w:pStyle w:val="Body"/>
              <w:tabs>
                <w:tab w:val="left" w:pos="567"/>
              </w:tabs>
              <w:spacing w:before="60" w:after="60"/>
              <w:jc w:val="center"/>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1</w:t>
            </w:r>
            <w:r w:rsidRPr="0015622D">
              <w:rPr>
                <w:spacing w:val="-4"/>
                <w:kern w:val="2"/>
                <w:sz w:val="20"/>
                <w:szCs w:val="20"/>
              </w:rPr>
              <w:t>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2C71A391" w:rsidR="0024140C" w:rsidRPr="0015622D" w:rsidRDefault="0024140C" w:rsidP="0024140C">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0B809618" w:rsidR="0024140C" w:rsidRPr="0015622D" w:rsidRDefault="0024140C" w:rsidP="0024140C">
            <w:pPr>
              <w:tabs>
                <w:tab w:val="left" w:pos="567"/>
              </w:tabs>
              <w:spacing w:before="60" w:after="60"/>
              <w:jc w:val="center"/>
              <w:rPr>
                <w:spacing w:val="-4"/>
                <w:kern w:val="2"/>
                <w:sz w:val="20"/>
                <w:szCs w:val="20"/>
              </w:rPr>
            </w:pPr>
            <w:r w:rsidRPr="0015622D">
              <w:rPr>
                <w:spacing w:val="-4"/>
                <w:kern w:val="2"/>
                <w:sz w:val="20"/>
                <w:szCs w:val="20"/>
              </w:rPr>
              <w:t>50</w:t>
            </w:r>
          </w:p>
        </w:tc>
      </w:tr>
      <w:tr w:rsidR="0024140C" w:rsidRPr="0015622D"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15B9B0B3" w:rsidR="0024140C" w:rsidRPr="0015622D" w:rsidRDefault="0024140C" w:rsidP="0024140C">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spacing w:val="-4"/>
                <w:kern w:val="2"/>
                <w:sz w:val="20"/>
                <w:szCs w:val="20"/>
              </w:rPr>
              <w:t>Presence and participation in practical lectures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5D40711B" w:rsidR="0024140C" w:rsidRPr="0015622D" w:rsidRDefault="0024140C" w:rsidP="0024140C">
            <w:pPr>
              <w:pStyle w:val="Body"/>
              <w:tabs>
                <w:tab w:val="left" w:pos="567"/>
              </w:tabs>
              <w:spacing w:before="60" w:after="60"/>
              <w:jc w:val="center"/>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1</w:t>
            </w:r>
            <w:r w:rsidRPr="0015622D">
              <w:rPr>
                <w:spacing w:val="-4"/>
                <w:kern w:val="2"/>
                <w:sz w:val="20"/>
                <w:szCs w:val="20"/>
              </w:rPr>
              <w:t>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1E9CAB99" w:rsidR="0024140C" w:rsidRPr="0015622D" w:rsidRDefault="0024140C" w:rsidP="0024140C">
            <w:pPr>
              <w:pStyle w:val="Body"/>
              <w:tabs>
                <w:tab w:val="left" w:pos="567"/>
              </w:tabs>
              <w:spacing w:before="60" w:after="60"/>
              <w:rPr>
                <w:rFonts w:ascii="Times New Roman" w:hAnsi="Times New Roman" w:cs="Times New Roman"/>
                <w:spacing w:val="-4"/>
                <w:kern w:val="2"/>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BF02DB5" w:rsidR="0024140C" w:rsidRPr="0015622D" w:rsidRDefault="0024140C" w:rsidP="0024140C">
            <w:pPr>
              <w:spacing w:before="60" w:after="60"/>
              <w:jc w:val="center"/>
              <w:rPr>
                <w:spacing w:val="-4"/>
                <w:kern w:val="2"/>
                <w:sz w:val="20"/>
                <w:szCs w:val="20"/>
              </w:rPr>
            </w:pPr>
          </w:p>
        </w:tc>
      </w:tr>
      <w:tr w:rsidR="00D06004" w:rsidRPr="0015622D"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63201CC4" w:rsidR="00D06004" w:rsidRPr="0015622D" w:rsidRDefault="0024140C" w:rsidP="001671C7">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iCs/>
                <w:spacing w:val="-4"/>
                <w:kern w:val="2"/>
                <w:sz w:val="20"/>
                <w:szCs w:val="20"/>
              </w:rPr>
              <w:t>Colloquia</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0BB722B4" w:rsidR="00D06004" w:rsidRPr="0015622D" w:rsidRDefault="0024140C" w:rsidP="0024140C">
            <w:pPr>
              <w:pStyle w:val="Body"/>
              <w:tabs>
                <w:tab w:val="left" w:pos="567"/>
              </w:tabs>
              <w:spacing w:before="60" w:after="60"/>
              <w:jc w:val="center"/>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2</w:t>
            </w:r>
            <w:r w:rsidRPr="0015622D">
              <w:rPr>
                <w:spacing w:val="-4"/>
                <w:kern w:val="2"/>
                <w:sz w:val="20"/>
                <w:szCs w:val="20"/>
              </w:rPr>
              <w:t>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15622D" w:rsidRDefault="00D06004" w:rsidP="001671C7">
            <w:pPr>
              <w:pStyle w:val="Body"/>
              <w:tabs>
                <w:tab w:val="left" w:pos="567"/>
              </w:tabs>
              <w:spacing w:before="60" w:after="60"/>
              <w:rPr>
                <w:rFonts w:ascii="Times New Roman" w:hAnsi="Times New Roman" w:cs="Times New Roman"/>
                <w:spacing w:val="-4"/>
                <w:kern w:val="2"/>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15622D" w:rsidRDefault="00D06004" w:rsidP="0024140C">
            <w:pPr>
              <w:spacing w:before="60" w:after="60"/>
              <w:jc w:val="center"/>
              <w:rPr>
                <w:spacing w:val="-4"/>
                <w:kern w:val="2"/>
                <w:sz w:val="20"/>
                <w:szCs w:val="20"/>
              </w:rPr>
            </w:pPr>
          </w:p>
        </w:tc>
      </w:tr>
      <w:tr w:rsidR="0024140C" w:rsidRPr="0015622D" w14:paraId="5C534E9A"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3F926D" w14:textId="1703F122" w:rsidR="0024140C" w:rsidRPr="0015622D" w:rsidRDefault="0024140C" w:rsidP="001671C7">
            <w:pPr>
              <w:pStyle w:val="Body"/>
              <w:tabs>
                <w:tab w:val="left" w:pos="567"/>
              </w:tabs>
              <w:spacing w:before="60" w:after="60"/>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Written seminar paper</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0E12F06" w14:textId="3F150E24" w:rsidR="0024140C" w:rsidRPr="0015622D" w:rsidRDefault="0024140C" w:rsidP="0024140C">
            <w:pPr>
              <w:pStyle w:val="Body"/>
              <w:tabs>
                <w:tab w:val="left" w:pos="567"/>
              </w:tabs>
              <w:spacing w:before="60" w:after="60"/>
              <w:jc w:val="center"/>
              <w:rPr>
                <w:rFonts w:ascii="Times New Roman" w:hAnsi="Times New Roman" w:cs="Times New Roman"/>
                <w:spacing w:val="-4"/>
                <w:kern w:val="2"/>
                <w:sz w:val="20"/>
                <w:szCs w:val="20"/>
              </w:rPr>
            </w:pPr>
            <w:r w:rsidRPr="0015622D">
              <w:rPr>
                <w:rFonts w:ascii="Times New Roman" w:hAnsi="Times New Roman" w:cs="Times New Roman"/>
                <w:spacing w:val="-4"/>
                <w:kern w:val="2"/>
                <w:sz w:val="20"/>
                <w:szCs w:val="20"/>
              </w:rPr>
              <w:t>1</w:t>
            </w:r>
            <w:r w:rsidRPr="0015622D">
              <w:rPr>
                <w:spacing w:val="-4"/>
                <w:kern w:val="2"/>
                <w:sz w:val="20"/>
                <w:szCs w:val="20"/>
              </w:rPr>
              <w:t>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9D5C157" w14:textId="77777777" w:rsidR="0024140C" w:rsidRPr="0015622D" w:rsidRDefault="0024140C" w:rsidP="001671C7">
            <w:pPr>
              <w:pStyle w:val="Body"/>
              <w:tabs>
                <w:tab w:val="left" w:pos="567"/>
              </w:tabs>
              <w:spacing w:before="60" w:after="60"/>
              <w:rPr>
                <w:rFonts w:ascii="Times New Roman" w:hAnsi="Times New Roman" w:cs="Times New Roman"/>
                <w:spacing w:val="-4"/>
                <w:kern w:val="2"/>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66D703" w14:textId="77777777" w:rsidR="0024140C" w:rsidRPr="0015622D" w:rsidRDefault="0024140C" w:rsidP="0024140C">
            <w:pPr>
              <w:spacing w:before="60" w:after="60"/>
              <w:jc w:val="center"/>
              <w:rPr>
                <w:spacing w:val="-4"/>
                <w:kern w:val="2"/>
                <w:sz w:val="20"/>
                <w:szCs w:val="20"/>
              </w:rPr>
            </w:pPr>
          </w:p>
        </w:tc>
      </w:tr>
    </w:tbl>
    <w:p w14:paraId="1C848966" w14:textId="77777777" w:rsidR="00983116" w:rsidRPr="0015622D" w:rsidRDefault="00983116" w:rsidP="00282EFE">
      <w:pPr>
        <w:pStyle w:val="Body"/>
        <w:widowControl w:val="0"/>
        <w:rPr>
          <w:spacing w:val="-4"/>
          <w:kern w:val="2"/>
        </w:rPr>
      </w:pPr>
    </w:p>
    <w:p w14:paraId="0447643A" w14:textId="718FF5DA" w:rsidR="00983116" w:rsidRPr="0015622D" w:rsidRDefault="00983116" w:rsidP="00757089">
      <w:pPr>
        <w:rPr>
          <w:b/>
          <w:bCs/>
          <w:i/>
          <w:spacing w:val="-4"/>
          <w:kern w:val="2"/>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E021" w14:textId="77777777" w:rsidR="00371FF1" w:rsidRDefault="00371FF1">
      <w:r>
        <w:separator/>
      </w:r>
    </w:p>
  </w:endnote>
  <w:endnote w:type="continuationSeparator" w:id="0">
    <w:p w14:paraId="7D67FF0E" w14:textId="77777777" w:rsidR="00371FF1" w:rsidRDefault="0037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2FCC" w14:textId="77777777" w:rsidR="00371FF1" w:rsidRDefault="00371FF1">
      <w:r>
        <w:separator/>
      </w:r>
    </w:p>
  </w:footnote>
  <w:footnote w:type="continuationSeparator" w:id="0">
    <w:p w14:paraId="4F6DB538" w14:textId="77777777" w:rsidR="00371FF1" w:rsidRDefault="00371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900950">
    <w:abstractNumId w:val="7"/>
  </w:num>
  <w:num w:numId="2" w16cid:durableId="969439551">
    <w:abstractNumId w:val="5"/>
  </w:num>
  <w:num w:numId="3" w16cid:durableId="769935616">
    <w:abstractNumId w:val="4"/>
  </w:num>
  <w:num w:numId="4" w16cid:durableId="373192582">
    <w:abstractNumId w:val="2"/>
  </w:num>
  <w:num w:numId="5" w16cid:durableId="896937072">
    <w:abstractNumId w:val="0"/>
  </w:num>
  <w:num w:numId="6" w16cid:durableId="1355302292">
    <w:abstractNumId w:val="8"/>
  </w:num>
  <w:num w:numId="7" w16cid:durableId="227569559">
    <w:abstractNumId w:val="9"/>
  </w:num>
  <w:num w:numId="8" w16cid:durableId="1819879540">
    <w:abstractNumId w:val="6"/>
  </w:num>
  <w:num w:numId="9" w16cid:durableId="401753433">
    <w:abstractNumId w:val="3"/>
  </w:num>
  <w:num w:numId="10" w16cid:durableId="816150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87EC8"/>
    <w:rsid w:val="00090C7C"/>
    <w:rsid w:val="000A19DE"/>
    <w:rsid w:val="000B340C"/>
    <w:rsid w:val="000D7366"/>
    <w:rsid w:val="001226A1"/>
    <w:rsid w:val="00122DB5"/>
    <w:rsid w:val="001248E0"/>
    <w:rsid w:val="0015622D"/>
    <w:rsid w:val="0015760A"/>
    <w:rsid w:val="00160A88"/>
    <w:rsid w:val="00160BCD"/>
    <w:rsid w:val="001671C7"/>
    <w:rsid w:val="00170087"/>
    <w:rsid w:val="00177D49"/>
    <w:rsid w:val="00192F3E"/>
    <w:rsid w:val="001A6813"/>
    <w:rsid w:val="001B4B16"/>
    <w:rsid w:val="002011A8"/>
    <w:rsid w:val="00220D99"/>
    <w:rsid w:val="00234CBD"/>
    <w:rsid w:val="0024140C"/>
    <w:rsid w:val="002420BD"/>
    <w:rsid w:val="00270C16"/>
    <w:rsid w:val="002714FF"/>
    <w:rsid w:val="00282EFE"/>
    <w:rsid w:val="002A40A7"/>
    <w:rsid w:val="002A57C6"/>
    <w:rsid w:val="002E1476"/>
    <w:rsid w:val="002F685A"/>
    <w:rsid w:val="00325620"/>
    <w:rsid w:val="00341AC8"/>
    <w:rsid w:val="00365985"/>
    <w:rsid w:val="00371FF1"/>
    <w:rsid w:val="00380C26"/>
    <w:rsid w:val="00385793"/>
    <w:rsid w:val="00386402"/>
    <w:rsid w:val="00397336"/>
    <w:rsid w:val="003D6100"/>
    <w:rsid w:val="00405D7A"/>
    <w:rsid w:val="00411BD1"/>
    <w:rsid w:val="004244F8"/>
    <w:rsid w:val="004921F7"/>
    <w:rsid w:val="004F2D5D"/>
    <w:rsid w:val="004F6533"/>
    <w:rsid w:val="00500B0B"/>
    <w:rsid w:val="00523340"/>
    <w:rsid w:val="00535392"/>
    <w:rsid w:val="005507C5"/>
    <w:rsid w:val="005842F8"/>
    <w:rsid w:val="005870B2"/>
    <w:rsid w:val="00592A50"/>
    <w:rsid w:val="005B2B23"/>
    <w:rsid w:val="005F3A1E"/>
    <w:rsid w:val="006018BB"/>
    <w:rsid w:val="006141AB"/>
    <w:rsid w:val="00623D25"/>
    <w:rsid w:val="006379EA"/>
    <w:rsid w:val="00641FAC"/>
    <w:rsid w:val="00662249"/>
    <w:rsid w:val="00664504"/>
    <w:rsid w:val="006653D8"/>
    <w:rsid w:val="00674A82"/>
    <w:rsid w:val="006C169C"/>
    <w:rsid w:val="006D2C6B"/>
    <w:rsid w:val="006E4013"/>
    <w:rsid w:val="006F1BB2"/>
    <w:rsid w:val="00720073"/>
    <w:rsid w:val="007464A4"/>
    <w:rsid w:val="00755A06"/>
    <w:rsid w:val="00757089"/>
    <w:rsid w:val="007604E9"/>
    <w:rsid w:val="007665F2"/>
    <w:rsid w:val="00774592"/>
    <w:rsid w:val="007B08CE"/>
    <w:rsid w:val="007C0B15"/>
    <w:rsid w:val="007C0B57"/>
    <w:rsid w:val="007D5816"/>
    <w:rsid w:val="007E2B3C"/>
    <w:rsid w:val="007E358C"/>
    <w:rsid w:val="007F1C56"/>
    <w:rsid w:val="007F75C2"/>
    <w:rsid w:val="00837E2E"/>
    <w:rsid w:val="008539E8"/>
    <w:rsid w:val="00871314"/>
    <w:rsid w:val="00875F92"/>
    <w:rsid w:val="008936D1"/>
    <w:rsid w:val="008A4D74"/>
    <w:rsid w:val="00900675"/>
    <w:rsid w:val="00920682"/>
    <w:rsid w:val="00922183"/>
    <w:rsid w:val="009365C4"/>
    <w:rsid w:val="00950807"/>
    <w:rsid w:val="0096591A"/>
    <w:rsid w:val="00976629"/>
    <w:rsid w:val="00983116"/>
    <w:rsid w:val="00993B18"/>
    <w:rsid w:val="009E21AF"/>
    <w:rsid w:val="00A330F4"/>
    <w:rsid w:val="00A60CF7"/>
    <w:rsid w:val="00A85164"/>
    <w:rsid w:val="00A85722"/>
    <w:rsid w:val="00AB345B"/>
    <w:rsid w:val="00AC561F"/>
    <w:rsid w:val="00AD7D31"/>
    <w:rsid w:val="00AE59AB"/>
    <w:rsid w:val="00AF0F9B"/>
    <w:rsid w:val="00AF3381"/>
    <w:rsid w:val="00AF7222"/>
    <w:rsid w:val="00B06731"/>
    <w:rsid w:val="00B13885"/>
    <w:rsid w:val="00B26E74"/>
    <w:rsid w:val="00B645EE"/>
    <w:rsid w:val="00B82639"/>
    <w:rsid w:val="00B97188"/>
    <w:rsid w:val="00BA156B"/>
    <w:rsid w:val="00BC4B7F"/>
    <w:rsid w:val="00C141EB"/>
    <w:rsid w:val="00C17C8C"/>
    <w:rsid w:val="00C2377E"/>
    <w:rsid w:val="00C237E1"/>
    <w:rsid w:val="00C613CC"/>
    <w:rsid w:val="00C622C8"/>
    <w:rsid w:val="00C64583"/>
    <w:rsid w:val="00CA26B3"/>
    <w:rsid w:val="00CC51EC"/>
    <w:rsid w:val="00D06004"/>
    <w:rsid w:val="00D123BD"/>
    <w:rsid w:val="00D21840"/>
    <w:rsid w:val="00D224F6"/>
    <w:rsid w:val="00D23CE6"/>
    <w:rsid w:val="00D256A2"/>
    <w:rsid w:val="00D276F0"/>
    <w:rsid w:val="00D33194"/>
    <w:rsid w:val="00D6443B"/>
    <w:rsid w:val="00D777A4"/>
    <w:rsid w:val="00D81E89"/>
    <w:rsid w:val="00DF3408"/>
    <w:rsid w:val="00E042CF"/>
    <w:rsid w:val="00E04D20"/>
    <w:rsid w:val="00E36147"/>
    <w:rsid w:val="00E64EA3"/>
    <w:rsid w:val="00E72084"/>
    <w:rsid w:val="00EE1D8E"/>
    <w:rsid w:val="00EF07E3"/>
    <w:rsid w:val="00EF5CA3"/>
    <w:rsid w:val="00F024DD"/>
    <w:rsid w:val="00F3363F"/>
    <w:rsid w:val="00F45F3B"/>
    <w:rsid w:val="00F5083D"/>
    <w:rsid w:val="00F85BF9"/>
    <w:rsid w:val="00F94D24"/>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2F685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PreformattedChar">
    <w:name w:val="HTML Preformatted Char"/>
    <w:basedOn w:val="DefaultParagraphFont"/>
    <w:link w:val="HTMLPreformatted"/>
    <w:uiPriority w:val="99"/>
    <w:rsid w:val="002F685A"/>
    <w:rPr>
      <w:rFonts w:ascii="Courier New" w:eastAsia="Times New Roman" w:hAnsi="Courier New" w:cs="Courier New"/>
      <w:bdr w:val="none" w:sz="0" w:space="0" w:color="auto"/>
    </w:rPr>
  </w:style>
  <w:style w:type="character" w:customStyle="1" w:styleId="y2iqfc">
    <w:name w:val="y2iqfc"/>
    <w:basedOn w:val="DefaultParagraphFont"/>
    <w:rsid w:val="002F6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3150">
      <w:bodyDiv w:val="1"/>
      <w:marLeft w:val="0"/>
      <w:marRight w:val="0"/>
      <w:marTop w:val="0"/>
      <w:marBottom w:val="0"/>
      <w:divBdr>
        <w:top w:val="none" w:sz="0" w:space="0" w:color="auto"/>
        <w:left w:val="none" w:sz="0" w:space="0" w:color="auto"/>
        <w:bottom w:val="none" w:sz="0" w:space="0" w:color="auto"/>
        <w:right w:val="none" w:sz="0" w:space="0" w:color="auto"/>
      </w:divBdr>
    </w:div>
    <w:div w:id="340201066">
      <w:bodyDiv w:val="1"/>
      <w:marLeft w:val="0"/>
      <w:marRight w:val="0"/>
      <w:marTop w:val="0"/>
      <w:marBottom w:val="0"/>
      <w:divBdr>
        <w:top w:val="none" w:sz="0" w:space="0" w:color="auto"/>
        <w:left w:val="none" w:sz="0" w:space="0" w:color="auto"/>
        <w:bottom w:val="none" w:sz="0" w:space="0" w:color="auto"/>
        <w:right w:val="none" w:sz="0" w:space="0" w:color="auto"/>
      </w:divBdr>
    </w:div>
    <w:div w:id="355735020">
      <w:bodyDiv w:val="1"/>
      <w:marLeft w:val="0"/>
      <w:marRight w:val="0"/>
      <w:marTop w:val="0"/>
      <w:marBottom w:val="0"/>
      <w:divBdr>
        <w:top w:val="none" w:sz="0" w:space="0" w:color="auto"/>
        <w:left w:val="none" w:sz="0" w:space="0" w:color="auto"/>
        <w:bottom w:val="none" w:sz="0" w:space="0" w:color="auto"/>
        <w:right w:val="none" w:sz="0" w:space="0" w:color="auto"/>
      </w:divBdr>
    </w:div>
    <w:div w:id="540829481">
      <w:bodyDiv w:val="1"/>
      <w:marLeft w:val="0"/>
      <w:marRight w:val="0"/>
      <w:marTop w:val="0"/>
      <w:marBottom w:val="0"/>
      <w:divBdr>
        <w:top w:val="none" w:sz="0" w:space="0" w:color="auto"/>
        <w:left w:val="none" w:sz="0" w:space="0" w:color="auto"/>
        <w:bottom w:val="none" w:sz="0" w:space="0" w:color="auto"/>
        <w:right w:val="none" w:sz="0" w:space="0" w:color="auto"/>
      </w:divBdr>
    </w:div>
    <w:div w:id="593174231">
      <w:bodyDiv w:val="1"/>
      <w:marLeft w:val="0"/>
      <w:marRight w:val="0"/>
      <w:marTop w:val="0"/>
      <w:marBottom w:val="0"/>
      <w:divBdr>
        <w:top w:val="none" w:sz="0" w:space="0" w:color="auto"/>
        <w:left w:val="none" w:sz="0" w:space="0" w:color="auto"/>
        <w:bottom w:val="none" w:sz="0" w:space="0" w:color="auto"/>
        <w:right w:val="none" w:sz="0" w:space="0" w:color="auto"/>
      </w:divBdr>
    </w:div>
    <w:div w:id="610207752">
      <w:bodyDiv w:val="1"/>
      <w:marLeft w:val="0"/>
      <w:marRight w:val="0"/>
      <w:marTop w:val="0"/>
      <w:marBottom w:val="0"/>
      <w:divBdr>
        <w:top w:val="none" w:sz="0" w:space="0" w:color="auto"/>
        <w:left w:val="none" w:sz="0" w:space="0" w:color="auto"/>
        <w:bottom w:val="none" w:sz="0" w:space="0" w:color="auto"/>
        <w:right w:val="none" w:sz="0" w:space="0" w:color="auto"/>
      </w:divBdr>
    </w:div>
    <w:div w:id="631063180">
      <w:bodyDiv w:val="1"/>
      <w:marLeft w:val="0"/>
      <w:marRight w:val="0"/>
      <w:marTop w:val="0"/>
      <w:marBottom w:val="0"/>
      <w:divBdr>
        <w:top w:val="none" w:sz="0" w:space="0" w:color="auto"/>
        <w:left w:val="none" w:sz="0" w:space="0" w:color="auto"/>
        <w:bottom w:val="none" w:sz="0" w:space="0" w:color="auto"/>
        <w:right w:val="none" w:sz="0" w:space="0" w:color="auto"/>
      </w:divBdr>
    </w:div>
    <w:div w:id="687487610">
      <w:bodyDiv w:val="1"/>
      <w:marLeft w:val="0"/>
      <w:marRight w:val="0"/>
      <w:marTop w:val="0"/>
      <w:marBottom w:val="0"/>
      <w:divBdr>
        <w:top w:val="none" w:sz="0" w:space="0" w:color="auto"/>
        <w:left w:val="none" w:sz="0" w:space="0" w:color="auto"/>
        <w:bottom w:val="none" w:sz="0" w:space="0" w:color="auto"/>
        <w:right w:val="none" w:sz="0" w:space="0" w:color="auto"/>
      </w:divBdr>
    </w:div>
    <w:div w:id="1193180740">
      <w:bodyDiv w:val="1"/>
      <w:marLeft w:val="0"/>
      <w:marRight w:val="0"/>
      <w:marTop w:val="0"/>
      <w:marBottom w:val="0"/>
      <w:divBdr>
        <w:top w:val="none" w:sz="0" w:space="0" w:color="auto"/>
        <w:left w:val="none" w:sz="0" w:space="0" w:color="auto"/>
        <w:bottom w:val="none" w:sz="0" w:space="0" w:color="auto"/>
        <w:right w:val="none" w:sz="0" w:space="0" w:color="auto"/>
      </w:divBdr>
    </w:div>
    <w:div w:id="1205558358">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600334366">
      <w:bodyDiv w:val="1"/>
      <w:marLeft w:val="0"/>
      <w:marRight w:val="0"/>
      <w:marTop w:val="0"/>
      <w:marBottom w:val="0"/>
      <w:divBdr>
        <w:top w:val="none" w:sz="0" w:space="0" w:color="auto"/>
        <w:left w:val="none" w:sz="0" w:space="0" w:color="auto"/>
        <w:bottom w:val="none" w:sz="0" w:space="0" w:color="auto"/>
        <w:right w:val="none" w:sz="0" w:space="0" w:color="auto"/>
      </w:divBdr>
    </w:div>
    <w:div w:id="1638291575">
      <w:bodyDiv w:val="1"/>
      <w:marLeft w:val="0"/>
      <w:marRight w:val="0"/>
      <w:marTop w:val="0"/>
      <w:marBottom w:val="0"/>
      <w:divBdr>
        <w:top w:val="none" w:sz="0" w:space="0" w:color="auto"/>
        <w:left w:val="none" w:sz="0" w:space="0" w:color="auto"/>
        <w:bottom w:val="none" w:sz="0" w:space="0" w:color="auto"/>
        <w:right w:val="none" w:sz="0" w:space="0" w:color="auto"/>
      </w:divBdr>
    </w:div>
    <w:div w:id="178002700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9CD41-60D1-4E89-A66F-6EC0F1E3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cp:revision>
  <dcterms:created xsi:type="dcterms:W3CDTF">2026-05-09T09:02:00Z</dcterms:created>
  <dcterms:modified xsi:type="dcterms:W3CDTF">2026-06-05T13:20:00Z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dcada944-9cc2-437d-a102-da899333dfa7</vt:lpwstr>
  </property>
</Properties>
</file>